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E5" w:rsidRDefault="00B75EE5" w:rsidP="004870EA">
      <w:pPr>
        <w:shd w:val="clear" w:color="auto" w:fill="FFFFFF"/>
        <w:suppressAutoHyphens/>
        <w:spacing w:before="595" w:after="0" w:line="240" w:lineRule="auto"/>
        <w:jc w:val="center"/>
        <w:rPr>
          <w:rFonts w:ascii="Times New Roman" w:eastAsia="Times New Roman" w:hAnsi="Times New Roman" w:cs="Times New Roman"/>
          <w:b/>
          <w:iCs/>
          <w:sz w:val="28"/>
          <w:szCs w:val="28"/>
          <w:lang w:eastAsia="ar-SA"/>
        </w:rPr>
      </w:pPr>
      <w:r w:rsidRPr="00B75EE5">
        <w:rPr>
          <w:rFonts w:ascii="Times New Roman" w:eastAsia="Times New Roman" w:hAnsi="Times New Roman" w:cs="Times New Roman"/>
          <w:b/>
          <w:iCs/>
          <w:sz w:val="28"/>
          <w:szCs w:val="28"/>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61.25pt" o:ole="">
            <v:imagedata r:id="rId8" o:title=""/>
          </v:shape>
          <o:OLEObject Type="Embed" ProgID="FoxitReader.Document" ShapeID="_x0000_i1025" DrawAspect="Content" ObjectID="_1667825703" r:id="rId9"/>
        </w:object>
      </w:r>
    </w:p>
    <w:p w:rsidR="00B75EE5" w:rsidRDefault="00B75EE5" w:rsidP="004870EA">
      <w:pPr>
        <w:shd w:val="clear" w:color="auto" w:fill="FFFFFF"/>
        <w:suppressAutoHyphens/>
        <w:spacing w:before="595" w:after="0" w:line="240" w:lineRule="auto"/>
        <w:jc w:val="center"/>
        <w:rPr>
          <w:rFonts w:ascii="Times New Roman" w:eastAsia="Times New Roman" w:hAnsi="Times New Roman" w:cs="Times New Roman"/>
          <w:b/>
          <w:iCs/>
          <w:sz w:val="28"/>
          <w:szCs w:val="28"/>
          <w:lang w:eastAsia="ar-SA"/>
        </w:rPr>
      </w:pPr>
    </w:p>
    <w:p w:rsidR="00B75EE5" w:rsidRDefault="00B75EE5" w:rsidP="004870EA">
      <w:pPr>
        <w:shd w:val="clear" w:color="auto" w:fill="FFFFFF"/>
        <w:suppressAutoHyphens/>
        <w:spacing w:before="595" w:after="0" w:line="240" w:lineRule="auto"/>
        <w:jc w:val="center"/>
        <w:rPr>
          <w:rFonts w:ascii="Times New Roman" w:eastAsia="Times New Roman" w:hAnsi="Times New Roman" w:cs="Times New Roman"/>
          <w:b/>
          <w:iCs/>
          <w:sz w:val="28"/>
          <w:szCs w:val="28"/>
          <w:lang w:eastAsia="ar-SA"/>
        </w:rPr>
      </w:pPr>
      <w:r w:rsidRPr="00B75EE5">
        <w:rPr>
          <w:rFonts w:ascii="Times New Roman" w:eastAsia="Times New Roman" w:hAnsi="Times New Roman" w:cs="Times New Roman"/>
          <w:b/>
          <w:iCs/>
          <w:sz w:val="28"/>
          <w:szCs w:val="28"/>
          <w:lang w:eastAsia="ar-SA"/>
        </w:rPr>
        <w:object w:dxaOrig="4320" w:dyaOrig="4320">
          <v:shape id="_x0000_i1026" type="#_x0000_t75" style="width:468.75pt;height:657.75pt" o:ole="">
            <v:imagedata r:id="rId10" o:title=""/>
          </v:shape>
          <o:OLEObject Type="Embed" ProgID="FoxitReader.Document" ShapeID="_x0000_i1026" DrawAspect="Content" ObjectID="_1667825704" r:id="rId11"/>
        </w:object>
      </w:r>
    </w:p>
    <w:p w:rsidR="00B75EE5" w:rsidRDefault="00B75EE5" w:rsidP="00B75EE5">
      <w:pPr>
        <w:shd w:val="clear" w:color="auto" w:fill="FFFFFF"/>
        <w:suppressAutoHyphens/>
        <w:spacing w:before="595" w:after="0" w:line="240" w:lineRule="auto"/>
        <w:rPr>
          <w:rFonts w:ascii="Times New Roman" w:eastAsia="Times New Roman" w:hAnsi="Times New Roman" w:cs="Times New Roman"/>
          <w:b/>
          <w:iCs/>
          <w:sz w:val="28"/>
          <w:szCs w:val="28"/>
          <w:lang w:eastAsia="ar-SA"/>
        </w:rPr>
      </w:pPr>
      <w:bookmarkStart w:id="0" w:name="_GoBack"/>
      <w:bookmarkEnd w:id="0"/>
    </w:p>
    <w:p w:rsidR="004870EA" w:rsidRPr="004870EA" w:rsidRDefault="004870EA" w:rsidP="004870EA">
      <w:pPr>
        <w:shd w:val="clear" w:color="auto" w:fill="FFFFFF"/>
        <w:suppressAutoHyphens/>
        <w:spacing w:before="595" w:after="0" w:line="240" w:lineRule="auto"/>
        <w:jc w:val="center"/>
        <w:rPr>
          <w:rFonts w:ascii="Times New Roman" w:eastAsia="Times New Roman" w:hAnsi="Times New Roman" w:cs="Times New Roman"/>
          <w:b/>
          <w:smallCaps/>
          <w:sz w:val="28"/>
          <w:szCs w:val="28"/>
          <w:lang w:eastAsia="ar-SA"/>
        </w:rPr>
      </w:pPr>
      <w:r w:rsidRPr="004870EA">
        <w:rPr>
          <w:rFonts w:ascii="Times New Roman" w:eastAsia="Times New Roman" w:hAnsi="Times New Roman" w:cs="Times New Roman"/>
          <w:b/>
          <w:iCs/>
          <w:sz w:val="28"/>
          <w:szCs w:val="28"/>
          <w:lang w:eastAsia="ar-SA"/>
        </w:rPr>
        <w:lastRenderedPageBreak/>
        <w:t xml:space="preserve">  </w:t>
      </w:r>
      <w:r w:rsidRPr="004870EA">
        <w:rPr>
          <w:rFonts w:ascii="Times New Roman" w:eastAsia="Times New Roman" w:hAnsi="Times New Roman" w:cs="Times New Roman"/>
          <w:b/>
          <w:smallCaps/>
          <w:sz w:val="28"/>
          <w:szCs w:val="28"/>
          <w:lang w:eastAsia="ar-SA"/>
        </w:rPr>
        <w:t>ПОЛОЖЕНИЕ</w:t>
      </w:r>
    </w:p>
    <w:p w:rsidR="004870EA" w:rsidRPr="004870EA" w:rsidRDefault="004870EA" w:rsidP="004870EA">
      <w:pPr>
        <w:shd w:val="clear" w:color="auto" w:fill="FFFFFF"/>
        <w:suppressAutoHyphens/>
        <w:spacing w:before="14" w:after="0" w:line="240" w:lineRule="auto"/>
        <w:ind w:left="158"/>
        <w:jc w:val="center"/>
        <w:rPr>
          <w:rFonts w:ascii="Times New Roman" w:eastAsia="Times New Roman" w:hAnsi="Times New Roman" w:cs="Times New Roman"/>
          <w:b/>
          <w:bCs/>
          <w:sz w:val="28"/>
          <w:szCs w:val="28"/>
          <w:lang w:eastAsia="ar-SA"/>
        </w:rPr>
      </w:pPr>
      <w:r w:rsidRPr="004870EA">
        <w:rPr>
          <w:rFonts w:ascii="Times New Roman" w:eastAsia="Times New Roman" w:hAnsi="Times New Roman" w:cs="Times New Roman"/>
          <w:b/>
          <w:bCs/>
          <w:sz w:val="28"/>
          <w:szCs w:val="28"/>
          <w:lang w:eastAsia="ar-SA"/>
        </w:rPr>
        <w:t>ОБ ОПЛАТЕ ТРУДА РАБОТНИКОВ МУНИЦИПАЛЬНОГО БЮДЖЕТНОГО ДОШКОЛЬНОГО ОБРАЗОВАТЕЛЬНОГО УЧРЕЖДЕНИЯ ДЕТСКИЙ САД КОМБИНИРОВАННОГО ВИДА №3 ГОРОДА ЛЕБЕДЯНЬ ЛИПЕЦКОЙ ОБЛАСТИ</w:t>
      </w:r>
    </w:p>
    <w:p w:rsidR="004870EA" w:rsidRDefault="004870EA" w:rsidP="00160D03">
      <w:pPr>
        <w:shd w:val="clear" w:color="auto" w:fill="FFFFFF"/>
        <w:spacing w:after="0" w:line="240" w:lineRule="auto"/>
        <w:jc w:val="center"/>
        <w:rPr>
          <w:rFonts w:ascii="Times New Roman" w:hAnsi="Times New Roman" w:cs="Times New Roman"/>
          <w:b/>
          <w:bCs/>
          <w:spacing w:val="-1"/>
          <w:sz w:val="28"/>
          <w:szCs w:val="28"/>
        </w:rPr>
      </w:pPr>
    </w:p>
    <w:p w:rsidR="00C02BC9" w:rsidRPr="00C02BC9" w:rsidRDefault="00C02BC9" w:rsidP="00160D03">
      <w:pPr>
        <w:shd w:val="clear" w:color="auto" w:fill="FFFFFF"/>
        <w:spacing w:after="0" w:line="240" w:lineRule="auto"/>
        <w:jc w:val="center"/>
        <w:rPr>
          <w:rFonts w:ascii="Times New Roman" w:hAnsi="Times New Roman" w:cs="Times New Roman"/>
          <w:spacing w:val="-14"/>
          <w:sz w:val="28"/>
          <w:szCs w:val="28"/>
        </w:rPr>
      </w:pPr>
      <w:r w:rsidRPr="00C02BC9">
        <w:rPr>
          <w:rFonts w:ascii="Times New Roman" w:hAnsi="Times New Roman" w:cs="Times New Roman"/>
          <w:b/>
          <w:bCs/>
          <w:spacing w:val="-1"/>
          <w:sz w:val="28"/>
          <w:szCs w:val="28"/>
          <w:lang w:val="en-US"/>
        </w:rPr>
        <w:t>I</w:t>
      </w:r>
      <w:r w:rsidRPr="00C02BC9">
        <w:rPr>
          <w:rFonts w:ascii="Times New Roman" w:hAnsi="Times New Roman" w:cs="Times New Roman"/>
          <w:b/>
          <w:bCs/>
          <w:spacing w:val="-1"/>
          <w:sz w:val="28"/>
          <w:szCs w:val="28"/>
        </w:rPr>
        <w:t>. Общие положения</w:t>
      </w:r>
    </w:p>
    <w:p w:rsidR="004870EA" w:rsidRDefault="00C02BC9" w:rsidP="00204EB0">
      <w:pPr>
        <w:spacing w:after="0" w:line="240" w:lineRule="auto"/>
        <w:jc w:val="both"/>
        <w:rPr>
          <w:rFonts w:ascii="Times New Roman" w:eastAsia="Times New Roman" w:hAnsi="Times New Roman" w:cs="Times New Roman"/>
          <w:sz w:val="28"/>
          <w:szCs w:val="28"/>
          <w:lang w:eastAsia="ar-SA"/>
        </w:rPr>
      </w:pPr>
      <w:r w:rsidRPr="00C02BC9">
        <w:rPr>
          <w:rFonts w:ascii="Times New Roman" w:hAnsi="Times New Roman" w:cs="Times New Roman"/>
          <w:spacing w:val="-14"/>
          <w:sz w:val="28"/>
          <w:szCs w:val="28"/>
        </w:rPr>
        <w:t>1.</w:t>
      </w:r>
      <w:r w:rsidRPr="00C02BC9">
        <w:rPr>
          <w:rFonts w:ascii="Times New Roman" w:hAnsi="Times New Roman" w:cs="Times New Roman"/>
          <w:sz w:val="28"/>
          <w:szCs w:val="28"/>
        </w:rPr>
        <w:t xml:space="preserve"> </w:t>
      </w:r>
      <w:r w:rsidR="004870EA">
        <w:rPr>
          <w:rFonts w:ascii="Times New Roman" w:hAnsi="Times New Roman" w:cs="Times New Roman"/>
          <w:sz w:val="28"/>
          <w:szCs w:val="28"/>
        </w:rPr>
        <w:t>П</w:t>
      </w:r>
      <w:r w:rsidRPr="00C02BC9">
        <w:rPr>
          <w:rFonts w:ascii="Times New Roman" w:hAnsi="Times New Roman" w:cs="Times New Roman"/>
          <w:sz w:val="28"/>
          <w:szCs w:val="28"/>
        </w:rPr>
        <w:t>олож</w:t>
      </w:r>
      <w:r w:rsidR="00A55B43">
        <w:rPr>
          <w:rFonts w:ascii="Times New Roman" w:hAnsi="Times New Roman" w:cs="Times New Roman"/>
          <w:sz w:val="28"/>
          <w:szCs w:val="28"/>
        </w:rPr>
        <w:t>ение об оплате труда работников</w:t>
      </w:r>
      <w:r w:rsidR="004870EA">
        <w:rPr>
          <w:rFonts w:ascii="Times New Roman" w:hAnsi="Times New Roman" w:cs="Times New Roman"/>
          <w:sz w:val="28"/>
          <w:szCs w:val="28"/>
        </w:rPr>
        <w:t xml:space="preserve"> муниципального бюджетного дошкольного образовательного учреждения детский сад комбинированного вида №3 города Лебедянь Липецкой области </w:t>
      </w:r>
      <w:r w:rsidR="00A55B43">
        <w:rPr>
          <w:rFonts w:ascii="Times New Roman" w:hAnsi="Times New Roman" w:cs="Times New Roman"/>
          <w:sz w:val="28"/>
          <w:szCs w:val="28"/>
        </w:rPr>
        <w:t xml:space="preserve"> </w:t>
      </w:r>
      <w:r w:rsidRPr="00C02BC9">
        <w:rPr>
          <w:rFonts w:ascii="Times New Roman" w:hAnsi="Times New Roman" w:cs="Times New Roman"/>
          <w:spacing w:val="-1"/>
          <w:sz w:val="28"/>
          <w:szCs w:val="28"/>
        </w:rPr>
        <w:t xml:space="preserve">(далее - Положение) разработано </w:t>
      </w:r>
      <w:r w:rsidR="004870EA" w:rsidRPr="004870EA">
        <w:rPr>
          <w:rFonts w:ascii="Times New Roman" w:eastAsia="Times New Roman" w:hAnsi="Times New Roman" w:cs="Times New Roman"/>
          <w:sz w:val="28"/>
          <w:szCs w:val="28"/>
          <w:lang w:eastAsia="ar-SA"/>
        </w:rPr>
        <w:t>на основе Закона РФ  «Об образовании в  Российской Федерации» от  29.12.2012  N 273 –ФЗ, Трудового кодекса РФ,  рекомендаций Российской трехсторонней комиссии по урегулированию социально-трудовых отношений</w:t>
      </w:r>
      <w:r w:rsidR="004870EA" w:rsidRPr="004870EA">
        <w:rPr>
          <w:rFonts w:ascii="Times New Roman" w:eastAsia="Times New Roman" w:hAnsi="Times New Roman" w:cs="Times New Roman"/>
          <w:sz w:val="24"/>
          <w:szCs w:val="24"/>
          <w:lang w:eastAsia="ar-SA"/>
        </w:rPr>
        <w:t>,</w:t>
      </w:r>
      <w:r w:rsidR="004870EA" w:rsidRPr="004870EA">
        <w:rPr>
          <w:rFonts w:ascii="Times New Roman" w:eastAsia="Times New Roman" w:hAnsi="Times New Roman" w:cs="Times New Roman"/>
          <w:sz w:val="28"/>
          <w:szCs w:val="28"/>
          <w:lang w:eastAsia="ar-SA"/>
        </w:rPr>
        <w:t xml:space="preserve"> Положением об оплате труда работников муниципальных учреждений Лебедянского муниципального района», принятого решением Совета депутатов Лебедянского района №269 от 16.09.2011 г. (с изменениями и дополнениями</w:t>
      </w:r>
      <w:r w:rsidR="00204EB0">
        <w:rPr>
          <w:rFonts w:ascii="Times New Roman" w:eastAsia="Times New Roman" w:hAnsi="Times New Roman" w:cs="Times New Roman"/>
          <w:sz w:val="28"/>
          <w:szCs w:val="28"/>
          <w:lang w:eastAsia="ar-SA"/>
        </w:rPr>
        <w:t xml:space="preserve"> </w:t>
      </w:r>
      <w:r w:rsidR="000A011F">
        <w:rPr>
          <w:rFonts w:ascii="Times New Roman" w:eastAsia="Times New Roman" w:hAnsi="Times New Roman" w:cs="Times New Roman"/>
          <w:sz w:val="28"/>
          <w:szCs w:val="28"/>
          <w:lang w:eastAsia="ar-SA"/>
        </w:rPr>
        <w:t>), П</w:t>
      </w:r>
      <w:r w:rsidR="004870EA" w:rsidRPr="004870EA">
        <w:rPr>
          <w:rFonts w:ascii="Times New Roman" w:eastAsia="Times New Roman" w:hAnsi="Times New Roman" w:cs="Times New Roman"/>
          <w:sz w:val="28"/>
          <w:szCs w:val="28"/>
          <w:lang w:eastAsia="ar-SA"/>
        </w:rPr>
        <w:t>остановлением администрации Лебедянского муниципального района Липецкой области от 14.</w:t>
      </w:r>
      <w:r w:rsidR="004870EA">
        <w:rPr>
          <w:rFonts w:ascii="Times New Roman" w:eastAsia="Times New Roman" w:hAnsi="Times New Roman" w:cs="Times New Roman"/>
          <w:sz w:val="28"/>
          <w:szCs w:val="28"/>
          <w:lang w:eastAsia="ar-SA"/>
        </w:rPr>
        <w:t>1</w:t>
      </w:r>
      <w:r w:rsidR="004870EA" w:rsidRPr="004870EA">
        <w:rPr>
          <w:rFonts w:ascii="Times New Roman" w:eastAsia="Times New Roman" w:hAnsi="Times New Roman" w:cs="Times New Roman"/>
          <w:sz w:val="28"/>
          <w:szCs w:val="28"/>
          <w:lang w:eastAsia="ar-SA"/>
        </w:rPr>
        <w:t>2.2015 г. №783 «О компенсационных и стимулирующих выплатах работникам рай</w:t>
      </w:r>
      <w:r w:rsidR="000A011F">
        <w:rPr>
          <w:rFonts w:ascii="Times New Roman" w:eastAsia="Times New Roman" w:hAnsi="Times New Roman" w:cs="Times New Roman"/>
          <w:sz w:val="28"/>
          <w:szCs w:val="28"/>
          <w:lang w:eastAsia="ar-SA"/>
        </w:rPr>
        <w:t>онных учреждений образования», П</w:t>
      </w:r>
      <w:r w:rsidR="004870EA" w:rsidRPr="004870EA">
        <w:rPr>
          <w:rFonts w:ascii="Times New Roman" w:eastAsia="Times New Roman" w:hAnsi="Times New Roman" w:cs="Times New Roman"/>
          <w:sz w:val="28"/>
          <w:szCs w:val="28"/>
          <w:lang w:eastAsia="ar-SA"/>
        </w:rPr>
        <w:t xml:space="preserve">остановлением администрации Лебедянского муниципального района от 08.09.2017 г. №659 «О компенсационных и стимулирующих выплатах руководителям, их заместителям, главным бухгалтерам муниципальных учреждений», </w:t>
      </w:r>
      <w:r w:rsidR="00204EB0" w:rsidRPr="00204EB0">
        <w:rPr>
          <w:rFonts w:ascii="Times New Roman" w:eastAsia="Times New Roman" w:hAnsi="Times New Roman" w:cs="Times New Roman"/>
          <w:sz w:val="28"/>
          <w:szCs w:val="28"/>
          <w:lang w:eastAsia="ar-SA"/>
        </w:rPr>
        <w:t>Положение</w:t>
      </w:r>
      <w:r w:rsidR="00204EB0">
        <w:rPr>
          <w:rFonts w:ascii="Times New Roman" w:eastAsia="Times New Roman" w:hAnsi="Times New Roman" w:cs="Times New Roman"/>
          <w:sz w:val="28"/>
          <w:szCs w:val="28"/>
          <w:lang w:eastAsia="ar-SA"/>
        </w:rPr>
        <w:t>м</w:t>
      </w:r>
      <w:r w:rsidR="00204EB0" w:rsidRPr="00204EB0">
        <w:rPr>
          <w:rFonts w:ascii="Times New Roman" w:eastAsia="Times New Roman" w:hAnsi="Times New Roman" w:cs="Times New Roman"/>
          <w:sz w:val="28"/>
          <w:szCs w:val="28"/>
          <w:lang w:eastAsia="ar-SA"/>
        </w:rPr>
        <w:t xml:space="preserve"> об оплате  труда и социальных гарантиях муниципальных  служащих Лебедянского муниципального района  Липецкой области, принятое решением Совета  депутатов Лебедянского района от 27.09.2016 г.  № 118 (в редакции решений от 14.09.2017 г. № 206,   от 19.12.2017 г. № 233, от 30.01.2018 г. № 244)</w:t>
      </w:r>
      <w:r w:rsidR="00204EB0">
        <w:rPr>
          <w:rFonts w:ascii="Times New Roman" w:eastAsia="Times New Roman" w:hAnsi="Times New Roman" w:cs="Times New Roman"/>
          <w:sz w:val="28"/>
          <w:szCs w:val="28"/>
          <w:lang w:eastAsia="ar-SA"/>
        </w:rPr>
        <w:t xml:space="preserve">, </w:t>
      </w:r>
      <w:r w:rsidR="004870EA" w:rsidRPr="004870EA">
        <w:rPr>
          <w:rFonts w:ascii="Times New Roman" w:eastAsia="Times New Roman" w:hAnsi="Times New Roman" w:cs="Times New Roman"/>
          <w:sz w:val="28"/>
          <w:szCs w:val="28"/>
          <w:lang w:eastAsia="ar-SA"/>
        </w:rPr>
        <w:t xml:space="preserve"> а так же нормативных правовых актов, принятых в связи с</w:t>
      </w:r>
      <w:r w:rsidR="004870EA">
        <w:rPr>
          <w:rFonts w:ascii="Times New Roman" w:eastAsia="Times New Roman" w:hAnsi="Times New Roman" w:cs="Times New Roman"/>
          <w:sz w:val="28"/>
          <w:szCs w:val="28"/>
          <w:lang w:eastAsia="ar-SA"/>
        </w:rPr>
        <w:t xml:space="preserve"> изменением систем оплаты труда </w:t>
      </w:r>
      <w:r w:rsidR="0046060A">
        <w:rPr>
          <w:rFonts w:ascii="Times New Roman" w:hAnsi="Times New Roman" w:cs="Times New Roman"/>
          <w:sz w:val="28"/>
          <w:szCs w:val="28"/>
        </w:rPr>
        <w:t xml:space="preserve">и Едиными рекомендациями по оплате труда работников бюджетных </w:t>
      </w:r>
      <w:r w:rsidR="00920242">
        <w:rPr>
          <w:rFonts w:ascii="Times New Roman" w:hAnsi="Times New Roman" w:cs="Times New Roman"/>
          <w:sz w:val="28"/>
          <w:szCs w:val="28"/>
        </w:rPr>
        <w:t>учреждений</w:t>
      </w:r>
      <w:r w:rsidR="0046060A">
        <w:rPr>
          <w:rFonts w:ascii="Times New Roman" w:hAnsi="Times New Roman" w:cs="Times New Roman"/>
          <w:sz w:val="28"/>
          <w:szCs w:val="28"/>
        </w:rPr>
        <w:t>.</w:t>
      </w:r>
    </w:p>
    <w:p w:rsidR="00C02BC9" w:rsidRPr="004870EA" w:rsidRDefault="00C02BC9" w:rsidP="004870EA">
      <w:pPr>
        <w:spacing w:after="0" w:line="240" w:lineRule="auto"/>
        <w:ind w:firstLine="567"/>
        <w:jc w:val="both"/>
        <w:rPr>
          <w:rFonts w:ascii="Times New Roman" w:eastAsia="Times New Roman" w:hAnsi="Times New Roman" w:cs="Times New Roman"/>
          <w:sz w:val="28"/>
          <w:szCs w:val="28"/>
          <w:lang w:eastAsia="ar-SA"/>
        </w:rPr>
      </w:pPr>
      <w:r w:rsidRPr="00C02BC9">
        <w:rPr>
          <w:rFonts w:ascii="Times New Roman" w:hAnsi="Times New Roman" w:cs="Times New Roman"/>
          <w:spacing w:val="-15"/>
          <w:sz w:val="28"/>
          <w:szCs w:val="28"/>
        </w:rPr>
        <w:t>2.</w:t>
      </w:r>
      <w:r w:rsidRPr="00C02BC9">
        <w:rPr>
          <w:rFonts w:ascii="Times New Roman" w:hAnsi="Times New Roman" w:cs="Times New Roman"/>
          <w:sz w:val="28"/>
          <w:szCs w:val="28"/>
        </w:rPr>
        <w:t xml:space="preserve"> </w:t>
      </w:r>
      <w:r w:rsidR="00AA26DF">
        <w:rPr>
          <w:rFonts w:ascii="Times New Roman" w:hAnsi="Times New Roman" w:cs="Times New Roman"/>
          <w:sz w:val="28"/>
          <w:szCs w:val="28"/>
        </w:rPr>
        <w:t>П</w:t>
      </w:r>
      <w:r w:rsidR="0067006E" w:rsidRPr="00C02BC9">
        <w:rPr>
          <w:rFonts w:ascii="Times New Roman" w:hAnsi="Times New Roman" w:cs="Times New Roman"/>
          <w:sz w:val="28"/>
          <w:szCs w:val="28"/>
        </w:rPr>
        <w:t>оложение</w:t>
      </w:r>
      <w:r w:rsidR="004870EA">
        <w:rPr>
          <w:rFonts w:ascii="Times New Roman" w:hAnsi="Times New Roman" w:cs="Times New Roman"/>
          <w:sz w:val="28"/>
          <w:szCs w:val="28"/>
        </w:rPr>
        <w:t xml:space="preserve"> определяет </w:t>
      </w:r>
      <w:r w:rsidR="0067006E">
        <w:rPr>
          <w:rFonts w:ascii="Times New Roman" w:hAnsi="Times New Roman" w:cs="Times New Roman"/>
          <w:sz w:val="28"/>
          <w:szCs w:val="28"/>
        </w:rPr>
        <w:t xml:space="preserve"> </w:t>
      </w:r>
      <w:r w:rsidR="00793522">
        <w:rPr>
          <w:rFonts w:ascii="Times New Roman" w:hAnsi="Times New Roman" w:cs="Times New Roman"/>
          <w:sz w:val="28"/>
          <w:szCs w:val="28"/>
        </w:rPr>
        <w:t xml:space="preserve">порядок и </w:t>
      </w:r>
      <w:r w:rsidR="0067006E">
        <w:rPr>
          <w:rFonts w:ascii="Times New Roman" w:hAnsi="Times New Roman" w:cs="Times New Roman"/>
          <w:sz w:val="28"/>
          <w:szCs w:val="28"/>
        </w:rPr>
        <w:t>условия</w:t>
      </w:r>
      <w:r w:rsidR="00793522">
        <w:rPr>
          <w:rFonts w:ascii="Times New Roman" w:hAnsi="Times New Roman" w:cs="Times New Roman"/>
          <w:sz w:val="28"/>
          <w:szCs w:val="28"/>
        </w:rPr>
        <w:t xml:space="preserve"> опла</w:t>
      </w:r>
      <w:r w:rsidR="00AA26DF">
        <w:rPr>
          <w:rFonts w:ascii="Times New Roman" w:hAnsi="Times New Roman" w:cs="Times New Roman"/>
          <w:sz w:val="28"/>
          <w:szCs w:val="28"/>
        </w:rPr>
        <w:t>ты труда работников</w:t>
      </w:r>
      <w:r w:rsidR="004870EA" w:rsidRPr="004870EA">
        <w:rPr>
          <w:rFonts w:ascii="Times New Roman" w:hAnsi="Times New Roman" w:cs="Times New Roman"/>
          <w:sz w:val="28"/>
          <w:szCs w:val="28"/>
        </w:rPr>
        <w:t xml:space="preserve"> </w:t>
      </w:r>
      <w:r w:rsidR="004870EA">
        <w:rPr>
          <w:rFonts w:ascii="Times New Roman" w:hAnsi="Times New Roman" w:cs="Times New Roman"/>
          <w:sz w:val="28"/>
          <w:szCs w:val="28"/>
        </w:rPr>
        <w:t>муниципального бюджетного дошкольного образовательного учреждения детский сад комбинированного вида №3 города Лебедянь Липецкой области (далее ДОУ)</w:t>
      </w:r>
      <w:r w:rsidR="00793522">
        <w:rPr>
          <w:rFonts w:ascii="Times New Roman" w:hAnsi="Times New Roman" w:cs="Times New Roman"/>
          <w:sz w:val="28"/>
          <w:szCs w:val="28"/>
        </w:rPr>
        <w:t>. Локальный нормативный акт учреждения, устанавливающий систему оплаты труда, принимается работодателем с учётом мнения представительного органа работников учреждения.</w:t>
      </w:r>
    </w:p>
    <w:p w:rsidR="00C02BC9" w:rsidRPr="00C02BC9" w:rsidRDefault="00C02BC9" w:rsidP="004870EA">
      <w:pPr>
        <w:shd w:val="clear" w:color="auto" w:fill="FFFFFF"/>
        <w:tabs>
          <w:tab w:val="left" w:pos="0"/>
        </w:tabs>
        <w:spacing w:after="0" w:line="240" w:lineRule="auto"/>
        <w:ind w:right="5" w:firstLine="709"/>
        <w:jc w:val="both"/>
        <w:rPr>
          <w:rFonts w:ascii="Times New Roman" w:hAnsi="Times New Roman" w:cs="Times New Roman"/>
          <w:spacing w:val="-17"/>
          <w:sz w:val="28"/>
          <w:szCs w:val="28"/>
        </w:rPr>
      </w:pPr>
      <w:r w:rsidRPr="00C02BC9">
        <w:rPr>
          <w:rFonts w:ascii="Times New Roman" w:hAnsi="Times New Roman" w:cs="Times New Roman"/>
          <w:spacing w:val="-2"/>
          <w:sz w:val="28"/>
          <w:szCs w:val="28"/>
        </w:rPr>
        <w:t xml:space="preserve">3. Положение определяет порядок формирования фонда оплаты труда </w:t>
      </w:r>
      <w:r w:rsidRPr="00C02BC9">
        <w:rPr>
          <w:rFonts w:ascii="Times New Roman" w:hAnsi="Times New Roman" w:cs="Times New Roman"/>
          <w:sz w:val="28"/>
          <w:szCs w:val="28"/>
        </w:rPr>
        <w:t xml:space="preserve">работников </w:t>
      </w:r>
      <w:r w:rsidR="00793522">
        <w:rPr>
          <w:rFonts w:ascii="Times New Roman" w:hAnsi="Times New Roman" w:cs="Times New Roman"/>
          <w:sz w:val="28"/>
          <w:szCs w:val="28"/>
        </w:rPr>
        <w:t xml:space="preserve">учреждения </w:t>
      </w:r>
      <w:r w:rsidRPr="00C02BC9">
        <w:rPr>
          <w:rFonts w:ascii="Times New Roman" w:hAnsi="Times New Roman" w:cs="Times New Roman"/>
          <w:sz w:val="28"/>
          <w:szCs w:val="28"/>
        </w:rPr>
        <w:t xml:space="preserve">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w:t>
      </w:r>
      <w:r w:rsidRPr="00C02BC9">
        <w:rPr>
          <w:rFonts w:ascii="Times New Roman" w:hAnsi="Times New Roman" w:cs="Times New Roman"/>
          <w:spacing w:val="-1"/>
          <w:sz w:val="28"/>
          <w:szCs w:val="28"/>
        </w:rPr>
        <w:t xml:space="preserve">платы по профессиональным квалификационным группам (далее - ПКГ) и </w:t>
      </w:r>
      <w:r w:rsidRPr="00C02BC9">
        <w:rPr>
          <w:rFonts w:ascii="Times New Roman" w:hAnsi="Times New Roman" w:cs="Times New Roman"/>
          <w:sz w:val="28"/>
          <w:szCs w:val="28"/>
        </w:rPr>
        <w:t>квалификационным уровням,</w:t>
      </w:r>
      <w:r w:rsidR="00AA26DF">
        <w:rPr>
          <w:rFonts w:ascii="Times New Roman" w:hAnsi="Times New Roman" w:cs="Times New Roman"/>
          <w:sz w:val="28"/>
          <w:szCs w:val="28"/>
        </w:rPr>
        <w:t xml:space="preserve"> тарифных ставок,</w:t>
      </w:r>
      <w:r w:rsidRPr="00C02BC9">
        <w:rPr>
          <w:rFonts w:ascii="Times New Roman" w:hAnsi="Times New Roman" w:cs="Times New Roman"/>
          <w:sz w:val="28"/>
          <w:szCs w:val="28"/>
        </w:rPr>
        <w:t xml:space="preserve"> а также выплат компенсационного и стимулирующего характера.</w:t>
      </w:r>
    </w:p>
    <w:p w:rsidR="0046060A" w:rsidRDefault="0046060A"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 xml:space="preserve">4. </w:t>
      </w:r>
      <w:r w:rsidRPr="00C02BC9">
        <w:rPr>
          <w:rFonts w:ascii="Times New Roman" w:hAnsi="Times New Roman" w:cs="Times New Roman"/>
          <w:sz w:val="28"/>
          <w:szCs w:val="28"/>
        </w:rPr>
        <w:t xml:space="preserve">Фонд оплаты труда работников </w:t>
      </w:r>
      <w:r w:rsidR="00793522">
        <w:rPr>
          <w:rFonts w:ascii="Times New Roman" w:hAnsi="Times New Roman" w:cs="Times New Roman"/>
          <w:sz w:val="28"/>
          <w:szCs w:val="28"/>
        </w:rPr>
        <w:t>учреждения</w:t>
      </w:r>
      <w:r w:rsidRPr="00C02BC9">
        <w:rPr>
          <w:rFonts w:ascii="Times New Roman" w:hAnsi="Times New Roman" w:cs="Times New Roman"/>
          <w:sz w:val="28"/>
          <w:szCs w:val="28"/>
        </w:rPr>
        <w:t xml:space="preserve"> формируется на</w:t>
      </w:r>
      <w:r w:rsidR="00F372F1">
        <w:rPr>
          <w:rFonts w:ascii="Times New Roman" w:hAnsi="Times New Roman" w:cs="Times New Roman"/>
          <w:sz w:val="28"/>
          <w:szCs w:val="28"/>
        </w:rPr>
        <w:t xml:space="preserve"> </w:t>
      </w:r>
      <w:r w:rsidRPr="00C02BC9">
        <w:rPr>
          <w:rFonts w:ascii="Times New Roman" w:hAnsi="Times New Roman" w:cs="Times New Roman"/>
          <w:sz w:val="28"/>
          <w:szCs w:val="28"/>
        </w:rPr>
        <w:t xml:space="preserve">календарный год, исходя из объемов субсидии, выделяемой на выполнение </w:t>
      </w:r>
      <w:r w:rsidR="00AA26DF">
        <w:rPr>
          <w:rFonts w:ascii="Times New Roman" w:hAnsi="Times New Roman" w:cs="Times New Roman"/>
          <w:sz w:val="28"/>
          <w:szCs w:val="28"/>
        </w:rPr>
        <w:t>муниципального</w:t>
      </w:r>
      <w:r w:rsidRPr="00C02BC9">
        <w:rPr>
          <w:rFonts w:ascii="Times New Roman" w:hAnsi="Times New Roman" w:cs="Times New Roman"/>
          <w:sz w:val="28"/>
          <w:szCs w:val="28"/>
        </w:rPr>
        <w:t xml:space="preserve"> задания и средств, поступающих от приносящей доход деятельности.</w:t>
      </w:r>
    </w:p>
    <w:p w:rsidR="00907727" w:rsidRPr="00C02BC9" w:rsidRDefault="00907727" w:rsidP="00D723B2">
      <w:pPr>
        <w:shd w:val="clear" w:color="auto" w:fill="FFFFFF"/>
        <w:tabs>
          <w:tab w:val="left" w:pos="1493"/>
        </w:tabs>
        <w:spacing w:after="0" w:line="240" w:lineRule="auto"/>
        <w:ind w:left="5" w:right="1" w:firstLine="704"/>
        <w:jc w:val="both"/>
        <w:rPr>
          <w:rFonts w:ascii="Times New Roman" w:hAnsi="Times New Roman" w:cs="Times New Roman"/>
        </w:rPr>
      </w:pPr>
      <w:r>
        <w:rPr>
          <w:rFonts w:ascii="Times New Roman" w:hAnsi="Times New Roman" w:cs="Times New Roman"/>
          <w:sz w:val="28"/>
          <w:szCs w:val="28"/>
        </w:rPr>
        <w:lastRenderedPageBreak/>
        <w:t>Выплаты компенсационного и стимулирующего характера устанавливаются в пределах утвержденного фонда оплаты труда учреждения.</w:t>
      </w:r>
    </w:p>
    <w:p w:rsidR="0046060A" w:rsidRDefault="0066785F" w:rsidP="00D723B2">
      <w:pPr>
        <w:shd w:val="clear" w:color="auto" w:fill="FFFFFF"/>
        <w:tabs>
          <w:tab w:val="left" w:pos="0"/>
        </w:tabs>
        <w:spacing w:after="0" w:line="240" w:lineRule="auto"/>
        <w:ind w:right="6"/>
        <w:jc w:val="both"/>
        <w:rPr>
          <w:rFonts w:ascii="Times New Roman" w:hAnsi="Times New Roman" w:cs="Times New Roman"/>
          <w:spacing w:val="-1"/>
          <w:sz w:val="28"/>
          <w:szCs w:val="28"/>
        </w:rPr>
      </w:pPr>
      <w:r>
        <w:rPr>
          <w:rFonts w:ascii="Times New Roman" w:hAnsi="Times New Roman" w:cs="Times New Roman"/>
          <w:spacing w:val="-16"/>
          <w:sz w:val="28"/>
          <w:szCs w:val="28"/>
        </w:rPr>
        <w:tab/>
      </w:r>
      <w:r w:rsidR="00C02BC9" w:rsidRPr="00C02BC9">
        <w:rPr>
          <w:rFonts w:ascii="Times New Roman" w:hAnsi="Times New Roman" w:cs="Times New Roman"/>
          <w:spacing w:val="-16"/>
          <w:sz w:val="28"/>
          <w:szCs w:val="28"/>
        </w:rPr>
        <w:t>5.</w:t>
      </w:r>
      <w:r w:rsidR="00F372F1">
        <w:rPr>
          <w:rFonts w:ascii="Times New Roman" w:hAnsi="Times New Roman" w:cs="Times New Roman"/>
          <w:spacing w:val="-16"/>
          <w:sz w:val="28"/>
          <w:szCs w:val="28"/>
        </w:rPr>
        <w:t xml:space="preserve"> </w:t>
      </w:r>
      <w:r w:rsidR="0046060A">
        <w:rPr>
          <w:rFonts w:ascii="Times New Roman" w:hAnsi="Times New Roman" w:cs="Times New Roman"/>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7. Педагогическая работа на условиях почасовой оплаты труда в объёме не более 300 часов в год, осуществляемая в соответствии с постановлением Минтруда</w:t>
      </w:r>
      <w:r w:rsidR="00DA25E0">
        <w:rPr>
          <w:rFonts w:ascii="Times New Roman" w:hAnsi="Times New Roman" w:cs="Times New Roman"/>
          <w:sz w:val="28"/>
          <w:szCs w:val="28"/>
        </w:rPr>
        <w:t xml:space="preserve"> и соцразвития РФ от 30 июня 2003 г. № 41 «Об особенностях работы по совместительству </w:t>
      </w:r>
      <w:r w:rsidR="004870EA">
        <w:rPr>
          <w:rFonts w:ascii="Times New Roman" w:hAnsi="Times New Roman" w:cs="Times New Roman"/>
          <w:sz w:val="28"/>
          <w:szCs w:val="28"/>
        </w:rPr>
        <w:t>педагогических</w:t>
      </w:r>
      <w:r w:rsidR="00DA25E0">
        <w:rPr>
          <w:rFonts w:ascii="Times New Roman" w:hAnsi="Times New Roman" w:cs="Times New Roman"/>
          <w:sz w:val="28"/>
          <w:szCs w:val="28"/>
        </w:rPr>
        <w:t xml:space="preserve">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 и (или) уровня квалификации педагогического работника.</w:t>
      </w:r>
    </w:p>
    <w:p w:rsidR="0046060A" w:rsidRDefault="0066785F"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r>
      <w:r w:rsidR="00DA25E0">
        <w:rPr>
          <w:rFonts w:ascii="Times New Roman" w:hAnsi="Times New Roman" w:cs="Times New Roman"/>
          <w:sz w:val="28"/>
          <w:szCs w:val="28"/>
        </w:rPr>
        <w:t>8</w:t>
      </w:r>
      <w:r w:rsidR="0046060A" w:rsidRPr="00C02BC9">
        <w:rPr>
          <w:rFonts w:ascii="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размера оплаты труда. </w:t>
      </w:r>
    </w:p>
    <w:p w:rsidR="00C02BC9" w:rsidRPr="00C02BC9" w:rsidRDefault="00C02BC9" w:rsidP="00D723B2">
      <w:pPr>
        <w:shd w:val="clear" w:color="auto" w:fill="FFFFFF"/>
        <w:spacing w:after="0" w:line="240" w:lineRule="auto"/>
        <w:ind w:left="2381" w:right="2371"/>
        <w:jc w:val="center"/>
        <w:rPr>
          <w:rFonts w:ascii="Times New Roman" w:hAnsi="Times New Roman" w:cs="Times New Roman"/>
          <w:b/>
          <w:bCs/>
          <w:spacing w:val="-2"/>
          <w:sz w:val="28"/>
          <w:szCs w:val="28"/>
        </w:rPr>
      </w:pPr>
    </w:p>
    <w:p w:rsidR="00FB5A1C" w:rsidRDefault="00C02BC9" w:rsidP="00D723B2">
      <w:pPr>
        <w:shd w:val="clear" w:color="auto" w:fill="FFFFFF"/>
        <w:spacing w:after="0" w:line="240" w:lineRule="auto"/>
        <w:ind w:left="2381" w:right="2371"/>
        <w:jc w:val="center"/>
        <w:rPr>
          <w:rFonts w:ascii="Times New Roman" w:hAnsi="Times New Roman" w:cs="Times New Roman"/>
          <w:b/>
          <w:bCs/>
          <w:spacing w:val="-2"/>
          <w:sz w:val="28"/>
          <w:szCs w:val="28"/>
        </w:rPr>
      </w:pPr>
      <w:r w:rsidRPr="00C02BC9">
        <w:rPr>
          <w:rFonts w:ascii="Times New Roman" w:hAnsi="Times New Roman" w:cs="Times New Roman"/>
          <w:b/>
          <w:bCs/>
          <w:spacing w:val="-2"/>
          <w:sz w:val="28"/>
          <w:szCs w:val="28"/>
          <w:lang w:val="en-US"/>
        </w:rPr>
        <w:t>II</w:t>
      </w:r>
      <w:r w:rsidRPr="00C02BC9">
        <w:rPr>
          <w:rFonts w:ascii="Times New Roman" w:hAnsi="Times New Roman" w:cs="Times New Roman"/>
          <w:b/>
          <w:bCs/>
          <w:spacing w:val="-2"/>
          <w:sz w:val="28"/>
          <w:szCs w:val="28"/>
        </w:rPr>
        <w:t xml:space="preserve">. Порядок и условия оплаты труда </w:t>
      </w:r>
      <w:r w:rsidR="00DA25E0">
        <w:rPr>
          <w:rFonts w:ascii="Times New Roman" w:hAnsi="Times New Roman" w:cs="Times New Roman"/>
          <w:b/>
          <w:bCs/>
          <w:spacing w:val="-2"/>
          <w:sz w:val="28"/>
          <w:szCs w:val="28"/>
        </w:rPr>
        <w:t>р</w:t>
      </w:r>
      <w:r w:rsidR="002D0BC8">
        <w:rPr>
          <w:rFonts w:ascii="Times New Roman" w:hAnsi="Times New Roman" w:cs="Times New Roman"/>
          <w:b/>
          <w:bCs/>
          <w:spacing w:val="-2"/>
          <w:sz w:val="28"/>
          <w:szCs w:val="28"/>
        </w:rPr>
        <w:t>а</w:t>
      </w:r>
      <w:r w:rsidR="00DA25E0">
        <w:rPr>
          <w:rFonts w:ascii="Times New Roman" w:hAnsi="Times New Roman" w:cs="Times New Roman"/>
          <w:b/>
          <w:bCs/>
          <w:spacing w:val="-2"/>
          <w:sz w:val="28"/>
          <w:szCs w:val="28"/>
        </w:rPr>
        <w:t>ботников учреждения</w:t>
      </w:r>
    </w:p>
    <w:p w:rsidR="00C02BC9" w:rsidRPr="00C02BC9" w:rsidRDefault="0066785F" w:rsidP="00D723B2">
      <w:pPr>
        <w:shd w:val="clear" w:color="auto" w:fill="FFFFFF"/>
        <w:tabs>
          <w:tab w:val="left" w:pos="0"/>
        </w:tabs>
        <w:spacing w:after="0" w:line="240" w:lineRule="auto"/>
        <w:ind w:left="5" w:right="1" w:hanging="5"/>
        <w:jc w:val="both"/>
        <w:rPr>
          <w:rFonts w:ascii="Times New Roman" w:hAnsi="Times New Roman" w:cs="Times New Roman"/>
        </w:rPr>
      </w:pPr>
      <w:r>
        <w:rPr>
          <w:rFonts w:ascii="Times New Roman" w:hAnsi="Times New Roman" w:cs="Times New Roman"/>
          <w:spacing w:val="-8"/>
          <w:sz w:val="28"/>
          <w:szCs w:val="28"/>
        </w:rPr>
        <w:tab/>
      </w:r>
      <w:r>
        <w:rPr>
          <w:rFonts w:ascii="Times New Roman" w:hAnsi="Times New Roman" w:cs="Times New Roman"/>
          <w:spacing w:val="-8"/>
          <w:sz w:val="28"/>
          <w:szCs w:val="28"/>
        </w:rPr>
        <w:tab/>
      </w:r>
      <w:r w:rsidR="005B0862">
        <w:rPr>
          <w:rFonts w:ascii="Times New Roman" w:hAnsi="Times New Roman" w:cs="Times New Roman"/>
          <w:spacing w:val="-8"/>
          <w:sz w:val="28"/>
          <w:szCs w:val="28"/>
        </w:rPr>
        <w:t>9</w:t>
      </w:r>
      <w:r w:rsidR="00307EA5">
        <w:rPr>
          <w:rFonts w:ascii="Times New Roman" w:hAnsi="Times New Roman" w:cs="Times New Roman"/>
          <w:spacing w:val="-8"/>
          <w:sz w:val="28"/>
          <w:szCs w:val="28"/>
        </w:rPr>
        <w:t>.</w:t>
      </w:r>
      <w:r w:rsidR="00C02BC9" w:rsidRPr="00C02BC9">
        <w:rPr>
          <w:rFonts w:ascii="Times New Roman" w:hAnsi="Times New Roman" w:cs="Times New Roman"/>
          <w:spacing w:val="-2"/>
          <w:sz w:val="28"/>
          <w:szCs w:val="28"/>
        </w:rPr>
        <w:t xml:space="preserve"> Система оплаты труда работников </w:t>
      </w:r>
      <w:r w:rsidR="004870EA">
        <w:rPr>
          <w:rFonts w:ascii="Times New Roman" w:hAnsi="Times New Roman" w:cs="Times New Roman"/>
          <w:sz w:val="28"/>
          <w:szCs w:val="28"/>
        </w:rPr>
        <w:t>ДОУ</w:t>
      </w:r>
      <w:r w:rsidR="00C02BC9" w:rsidRPr="00C02BC9">
        <w:rPr>
          <w:rFonts w:ascii="Times New Roman" w:hAnsi="Times New Roman" w:cs="Times New Roman"/>
          <w:spacing w:val="-2"/>
          <w:sz w:val="28"/>
          <w:szCs w:val="28"/>
        </w:rPr>
        <w:t xml:space="preserve"> устанавливается с</w:t>
      </w:r>
      <w:r w:rsidR="00C02BC9" w:rsidRPr="00C02BC9">
        <w:rPr>
          <w:rFonts w:ascii="Times New Roman" w:hAnsi="Times New Roman" w:cs="Times New Roman"/>
          <w:spacing w:val="-2"/>
          <w:sz w:val="28"/>
          <w:szCs w:val="28"/>
        </w:rPr>
        <w:br/>
      </w:r>
      <w:r w:rsidR="00C02BC9" w:rsidRPr="00C02BC9">
        <w:rPr>
          <w:rFonts w:ascii="Times New Roman" w:hAnsi="Times New Roman" w:cs="Times New Roman"/>
          <w:sz w:val="28"/>
          <w:szCs w:val="28"/>
        </w:rPr>
        <w:t>учетом:</w:t>
      </w:r>
    </w:p>
    <w:p w:rsidR="00C02BC9" w:rsidRP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2"/>
          <w:sz w:val="28"/>
          <w:szCs w:val="28"/>
        </w:rPr>
        <w:t xml:space="preserve">единого тарифно-квалификационного справочника работ и профессий </w:t>
      </w:r>
      <w:r w:rsidRPr="00C02BC9">
        <w:rPr>
          <w:rFonts w:ascii="Times New Roman" w:hAnsi="Times New Roman" w:cs="Times New Roman"/>
          <w:sz w:val="28"/>
          <w:szCs w:val="28"/>
        </w:rPr>
        <w:t>рабочих;</w:t>
      </w:r>
    </w:p>
    <w:p w:rsid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1"/>
          <w:sz w:val="28"/>
          <w:szCs w:val="28"/>
        </w:rPr>
        <w:t xml:space="preserve">единого квалификационного справочника должностей руководителей, </w:t>
      </w:r>
      <w:r w:rsidRPr="00C02BC9">
        <w:rPr>
          <w:rFonts w:ascii="Times New Roman" w:hAnsi="Times New Roman" w:cs="Times New Roman"/>
          <w:sz w:val="28"/>
          <w:szCs w:val="28"/>
        </w:rPr>
        <w:t>специалистов и служащих</w:t>
      </w:r>
      <w:r w:rsidR="00307EA5">
        <w:rPr>
          <w:rFonts w:ascii="Times New Roman" w:hAnsi="Times New Roman" w:cs="Times New Roman"/>
          <w:sz w:val="28"/>
          <w:szCs w:val="28"/>
        </w:rPr>
        <w:t xml:space="preserve"> или профессиональных стандартов</w:t>
      </w:r>
      <w:r w:rsidRPr="00C02BC9">
        <w:rPr>
          <w:rFonts w:ascii="Times New Roman" w:hAnsi="Times New Roman" w:cs="Times New Roman"/>
          <w:sz w:val="28"/>
          <w:szCs w:val="28"/>
        </w:rPr>
        <w:t>;</w:t>
      </w:r>
    </w:p>
    <w:p w:rsidR="00307EA5" w:rsidRDefault="00307EA5"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номенклатуры должностей педагогических работников</w:t>
      </w:r>
      <w:r w:rsidR="00AE1996">
        <w:rPr>
          <w:rFonts w:ascii="Times New Roman" w:hAnsi="Times New Roman" w:cs="Times New Roman"/>
          <w:sz w:val="28"/>
          <w:szCs w:val="28"/>
        </w:rPr>
        <w:t>;</w:t>
      </w:r>
    </w:p>
    <w:p w:rsidR="00AE1996" w:rsidRPr="00C02BC9" w:rsidRDefault="00AE1996"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продолжительности рабочего времени педагогических работников;</w:t>
      </w:r>
    </w:p>
    <w:p w:rsid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государственных гарантий по оплате труда;</w:t>
      </w:r>
    </w:p>
    <w:p w:rsidR="00AE1996" w:rsidRPr="00C02BC9" w:rsidRDefault="00AE1996"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Pr>
          <w:rFonts w:ascii="Times New Roman" w:hAnsi="Times New Roman" w:cs="Times New Roman"/>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rsidR="00C02BC9" w:rsidRP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перечня видов выплат компенсационного характера;</w:t>
      </w:r>
    </w:p>
    <w:p w:rsidR="00AE1996"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z w:val="28"/>
          <w:szCs w:val="28"/>
        </w:rPr>
        <w:t>-</w:t>
      </w:r>
      <w:r w:rsidR="00F372F1">
        <w:rPr>
          <w:rFonts w:ascii="Times New Roman" w:hAnsi="Times New Roman" w:cs="Times New Roman"/>
          <w:sz w:val="28"/>
          <w:szCs w:val="28"/>
        </w:rPr>
        <w:t xml:space="preserve"> </w:t>
      </w:r>
      <w:r w:rsidRPr="00C02BC9">
        <w:rPr>
          <w:rFonts w:ascii="Times New Roman" w:hAnsi="Times New Roman" w:cs="Times New Roman"/>
          <w:spacing w:val="-2"/>
          <w:sz w:val="28"/>
          <w:szCs w:val="28"/>
        </w:rPr>
        <w:t>перечня видов выплат стимулирующего характера</w:t>
      </w:r>
      <w:r w:rsidRPr="00C02BC9">
        <w:rPr>
          <w:rFonts w:ascii="Times New Roman" w:hAnsi="Times New Roman" w:cs="Times New Roman"/>
          <w:sz w:val="28"/>
          <w:szCs w:val="28"/>
        </w:rPr>
        <w:t xml:space="preserve">; </w:t>
      </w:r>
    </w:p>
    <w:p w:rsidR="00B224C4" w:rsidRDefault="00AE1996"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 настоящего Положения;</w:t>
      </w:r>
    </w:p>
    <w:p w:rsidR="00C02BC9" w:rsidRPr="00C02BC9" w:rsidRDefault="00B224C4"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Pr>
          <w:rFonts w:ascii="Times New Roman" w:hAnsi="Times New Roman" w:cs="Times New Roman"/>
          <w:sz w:val="28"/>
          <w:szCs w:val="28"/>
        </w:rPr>
        <w:lastRenderedPageBreak/>
        <w:t>- рекомендаций Р</w:t>
      </w:r>
      <w:r w:rsidR="00693BB8">
        <w:rPr>
          <w:rFonts w:ascii="Times New Roman" w:hAnsi="Times New Roman" w:cs="Times New Roman"/>
          <w:sz w:val="28"/>
          <w:szCs w:val="28"/>
        </w:rPr>
        <w:t>оссийской трёхсторонней комиссии</w:t>
      </w:r>
      <w:r>
        <w:rPr>
          <w:rFonts w:ascii="Times New Roman" w:hAnsi="Times New Roman" w:cs="Times New Roman"/>
          <w:sz w:val="28"/>
          <w:szCs w:val="28"/>
        </w:rPr>
        <w:t xml:space="preserve">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C02BC9" w:rsidRPr="00C02BC9"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sidRPr="00C02BC9">
        <w:rPr>
          <w:rFonts w:ascii="Times New Roman" w:hAnsi="Times New Roman" w:cs="Times New Roman"/>
          <w:sz w:val="28"/>
          <w:szCs w:val="28"/>
        </w:rPr>
        <w:t>- мнения представительного органа работников.</w:t>
      </w:r>
    </w:p>
    <w:p w:rsidR="00C02BC9" w:rsidRDefault="00C02BC9"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6"/>
          <w:sz w:val="28"/>
          <w:szCs w:val="28"/>
        </w:rPr>
        <w:t>1</w:t>
      </w:r>
      <w:r w:rsidR="005B0862">
        <w:rPr>
          <w:rFonts w:ascii="Times New Roman" w:hAnsi="Times New Roman" w:cs="Times New Roman"/>
          <w:spacing w:val="-6"/>
          <w:sz w:val="28"/>
          <w:szCs w:val="28"/>
        </w:rPr>
        <w:t>0</w:t>
      </w:r>
      <w:r w:rsidRPr="00C02BC9">
        <w:rPr>
          <w:rFonts w:ascii="Times New Roman" w:hAnsi="Times New Roman" w:cs="Times New Roman"/>
          <w:spacing w:val="-6"/>
          <w:sz w:val="28"/>
          <w:szCs w:val="28"/>
        </w:rPr>
        <w:t>.</w:t>
      </w:r>
      <w:r w:rsidR="00B224C4">
        <w:rPr>
          <w:rFonts w:ascii="Times New Roman" w:hAnsi="Times New Roman" w:cs="Times New Roman"/>
          <w:sz w:val="28"/>
          <w:szCs w:val="28"/>
        </w:rPr>
        <w:t>Заработная плата</w:t>
      </w:r>
      <w:r w:rsidR="00920242">
        <w:rPr>
          <w:rFonts w:ascii="Times New Roman" w:hAnsi="Times New Roman" w:cs="Times New Roman"/>
          <w:sz w:val="28"/>
          <w:szCs w:val="28"/>
        </w:rPr>
        <w:t xml:space="preserve"> работника включает в себя </w:t>
      </w:r>
      <w:r w:rsidR="005B0862">
        <w:rPr>
          <w:rFonts w:ascii="Times New Roman" w:hAnsi="Times New Roman" w:cs="Times New Roman"/>
          <w:sz w:val="28"/>
          <w:szCs w:val="28"/>
        </w:rPr>
        <w:t>оклад (</w:t>
      </w:r>
      <w:r w:rsidR="00B224C4">
        <w:rPr>
          <w:rFonts w:ascii="Times New Roman" w:hAnsi="Times New Roman" w:cs="Times New Roman"/>
          <w:sz w:val="28"/>
          <w:szCs w:val="28"/>
        </w:rPr>
        <w:t>должностной оклад</w:t>
      </w:r>
      <w:r w:rsidR="005B0862">
        <w:rPr>
          <w:rFonts w:ascii="Times New Roman" w:hAnsi="Times New Roman" w:cs="Times New Roman"/>
          <w:sz w:val="28"/>
          <w:szCs w:val="28"/>
        </w:rPr>
        <w:t>)</w:t>
      </w:r>
      <w:r w:rsidR="00B224C4">
        <w:rPr>
          <w:rFonts w:ascii="Times New Roman" w:hAnsi="Times New Roman" w:cs="Times New Roman"/>
          <w:sz w:val="28"/>
          <w:szCs w:val="28"/>
        </w:rPr>
        <w:t>, ставку заработной платы</w:t>
      </w:r>
      <w:r w:rsidR="00920242">
        <w:rPr>
          <w:rFonts w:ascii="Times New Roman" w:hAnsi="Times New Roman" w:cs="Times New Roman"/>
          <w:sz w:val="28"/>
          <w:szCs w:val="28"/>
        </w:rPr>
        <w:t xml:space="preserve">, </w:t>
      </w:r>
      <w:r w:rsidR="00B224C4">
        <w:rPr>
          <w:rFonts w:ascii="Times New Roman" w:hAnsi="Times New Roman" w:cs="Times New Roman"/>
          <w:sz w:val="28"/>
          <w:szCs w:val="28"/>
        </w:rPr>
        <w:t xml:space="preserve">тарифную ставку, </w:t>
      </w:r>
      <w:r w:rsidR="002A223C">
        <w:rPr>
          <w:rFonts w:ascii="Times New Roman" w:hAnsi="Times New Roman" w:cs="Times New Roman"/>
          <w:sz w:val="28"/>
          <w:szCs w:val="28"/>
        </w:rPr>
        <w:t xml:space="preserve">а также </w:t>
      </w:r>
      <w:r w:rsidR="00B224C4">
        <w:rPr>
          <w:rFonts w:ascii="Times New Roman" w:hAnsi="Times New Roman" w:cs="Times New Roman"/>
          <w:sz w:val="28"/>
          <w:szCs w:val="28"/>
        </w:rPr>
        <w:t>выплаты компенсационного и стимулирующего характера.</w:t>
      </w:r>
    </w:p>
    <w:p w:rsidR="00CB5490" w:rsidRPr="00CB5490" w:rsidRDefault="00CB5490"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B5490">
        <w:rPr>
          <w:rFonts w:ascii="Times New Roman" w:hAnsi="Times New Roman" w:cs="Times New Roman"/>
          <w:sz w:val="28"/>
          <w:szCs w:val="28"/>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rFonts w:ascii="Times New Roman" w:hAnsi="Times New Roman" w:cs="Times New Roman"/>
          <w:sz w:val="28"/>
          <w:szCs w:val="28"/>
        </w:rPr>
        <w:t>учреждения</w:t>
      </w:r>
      <w:r w:rsidRPr="00CB5490">
        <w:rPr>
          <w:rFonts w:ascii="Times New Roman" w:hAnsi="Times New Roman" w:cs="Times New Roman"/>
          <w:sz w:val="28"/>
          <w:szCs w:val="28"/>
        </w:rPr>
        <w:t xml:space="preserve"> предусматриваются соответствующие выплаты</w:t>
      </w:r>
      <w:r>
        <w:rPr>
          <w:rFonts w:ascii="Times New Roman" w:hAnsi="Times New Roman" w:cs="Times New Roman"/>
          <w:sz w:val="28"/>
          <w:szCs w:val="28"/>
        </w:rPr>
        <w:t>,</w:t>
      </w:r>
      <w:r w:rsidRPr="00CB5490">
        <w:rPr>
          <w:rFonts w:ascii="Times New Roman" w:hAnsi="Times New Roman" w:cs="Times New Roman"/>
          <w:sz w:val="28"/>
          <w:szCs w:val="28"/>
        </w:rPr>
        <w:t xml:space="preserve"> осуществляется им ежемесячно независимо от числа недель и рабочих дней в разные месяцы года. </w:t>
      </w:r>
    </w:p>
    <w:p w:rsidR="00EC2CA3" w:rsidRDefault="00B224C4" w:rsidP="00EC2CA3">
      <w:pPr>
        <w:shd w:val="clear" w:color="auto" w:fill="FFFFFF"/>
        <w:tabs>
          <w:tab w:val="left" w:pos="709"/>
        </w:tabs>
        <w:spacing w:after="0" w:line="240" w:lineRule="auto"/>
        <w:ind w:left="5" w:right="1" w:hanging="5"/>
        <w:jc w:val="both"/>
        <w:rPr>
          <w:rFonts w:ascii="Times New Roman" w:hAnsi="Times New Roman" w:cs="Times New Roman"/>
          <w:spacing w:val="-7"/>
          <w:sz w:val="28"/>
          <w:szCs w:val="28"/>
        </w:rPr>
      </w:pPr>
      <w:r>
        <w:rPr>
          <w:rFonts w:ascii="Times New Roman" w:hAnsi="Times New Roman" w:cs="Times New Roman"/>
          <w:spacing w:val="-7"/>
          <w:sz w:val="28"/>
          <w:szCs w:val="28"/>
        </w:rPr>
        <w:tab/>
      </w:r>
      <w:r>
        <w:rPr>
          <w:rFonts w:ascii="Times New Roman" w:hAnsi="Times New Roman" w:cs="Times New Roman"/>
          <w:spacing w:val="-7"/>
          <w:sz w:val="28"/>
          <w:szCs w:val="28"/>
        </w:rPr>
        <w:tab/>
      </w:r>
      <w:r w:rsidR="00400D79">
        <w:rPr>
          <w:rFonts w:ascii="Times New Roman" w:hAnsi="Times New Roman" w:cs="Times New Roman"/>
          <w:spacing w:val="-7"/>
          <w:sz w:val="28"/>
          <w:szCs w:val="28"/>
        </w:rPr>
        <w:t>1</w:t>
      </w:r>
      <w:r w:rsidR="005B0862">
        <w:rPr>
          <w:rFonts w:ascii="Times New Roman" w:hAnsi="Times New Roman" w:cs="Times New Roman"/>
          <w:spacing w:val="-7"/>
          <w:sz w:val="28"/>
          <w:szCs w:val="28"/>
        </w:rPr>
        <w:t>1</w:t>
      </w:r>
      <w:r w:rsidR="000C371A">
        <w:rPr>
          <w:rFonts w:ascii="Times New Roman" w:hAnsi="Times New Roman" w:cs="Times New Roman"/>
          <w:spacing w:val="-7"/>
          <w:sz w:val="28"/>
          <w:szCs w:val="28"/>
        </w:rPr>
        <w:t xml:space="preserve">. </w:t>
      </w:r>
      <w:r w:rsidR="00EC2CA3">
        <w:rPr>
          <w:rFonts w:ascii="Times New Roman" w:hAnsi="Times New Roman" w:cs="Times New Roman"/>
          <w:spacing w:val="-7"/>
          <w:sz w:val="28"/>
          <w:szCs w:val="28"/>
        </w:rPr>
        <w:t xml:space="preserve"> </w:t>
      </w:r>
      <w:r w:rsidR="00EC2CA3" w:rsidRPr="001D37F4">
        <w:rPr>
          <w:rFonts w:ascii="Times New Roman" w:hAnsi="Times New Roman" w:cs="Times New Roman"/>
          <w:spacing w:val="-7"/>
          <w:sz w:val="28"/>
          <w:szCs w:val="28"/>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EC2CA3" w:rsidRDefault="00EC2CA3" w:rsidP="00EC2CA3">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r w:rsidRPr="000857A0">
        <w:rPr>
          <w:rFonts w:ascii="Times New Roman" w:eastAsia="Times New Roman" w:hAnsi="Times New Roman" w:cs="Times New Roman"/>
          <w:color w:val="000000"/>
          <w:sz w:val="26"/>
          <w:szCs w:val="26"/>
        </w:rPr>
        <w:t xml:space="preserve"> </w:t>
      </w:r>
    </w:p>
    <w:p w:rsidR="00B80C52" w:rsidRPr="00B80C52" w:rsidRDefault="00F26196" w:rsidP="00D723B2">
      <w:pPr>
        <w:shd w:val="clear" w:color="auto" w:fill="FFFFFF"/>
        <w:tabs>
          <w:tab w:val="left" w:pos="709"/>
        </w:tabs>
        <w:spacing w:after="0" w:line="240" w:lineRule="auto"/>
        <w:ind w:left="5" w:right="1" w:hanging="5"/>
        <w:jc w:val="both"/>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r w:rsidR="001D37F4">
        <w:rPr>
          <w:rFonts w:ascii="Times New Roman" w:hAnsi="Times New Roman" w:cs="Times New Roman"/>
          <w:sz w:val="28"/>
          <w:szCs w:val="28"/>
        </w:rPr>
        <w:t>1</w:t>
      </w:r>
      <w:r w:rsidR="00EC2CA3">
        <w:rPr>
          <w:rFonts w:ascii="Times New Roman" w:hAnsi="Times New Roman" w:cs="Times New Roman"/>
          <w:sz w:val="28"/>
          <w:szCs w:val="28"/>
        </w:rPr>
        <w:t>2</w:t>
      </w:r>
      <w:r w:rsidR="001D37F4">
        <w:rPr>
          <w:rFonts w:ascii="Times New Roman" w:hAnsi="Times New Roman" w:cs="Times New Roman"/>
          <w:sz w:val="28"/>
          <w:szCs w:val="28"/>
        </w:rPr>
        <w:t xml:space="preserve">. </w:t>
      </w:r>
      <w:r w:rsidR="00B80C52" w:rsidRPr="00B80C52">
        <w:rPr>
          <w:rFonts w:ascii="Times New Roman" w:hAnsi="Times New Roman" w:cs="Times New Roman"/>
          <w:sz w:val="28"/>
          <w:szCs w:val="28"/>
        </w:rPr>
        <w:t>В трудовом договоре (дополнительном соглашении к трудовому договору) работник</w:t>
      </w:r>
      <w:r w:rsidR="001D37F4">
        <w:rPr>
          <w:rFonts w:ascii="Times New Roman" w:hAnsi="Times New Roman" w:cs="Times New Roman"/>
          <w:sz w:val="28"/>
          <w:szCs w:val="28"/>
        </w:rPr>
        <w:t>а</w:t>
      </w:r>
      <w:r w:rsidR="00B80C52" w:rsidRPr="00B80C52">
        <w:rPr>
          <w:rFonts w:ascii="Times New Roman" w:hAnsi="Times New Roman" w:cs="Times New Roman"/>
          <w:sz w:val="28"/>
          <w:szCs w:val="28"/>
        </w:rPr>
        <w:t xml:space="preserve"> </w:t>
      </w:r>
      <w:r w:rsidR="001D37F4">
        <w:rPr>
          <w:rFonts w:ascii="Times New Roman" w:hAnsi="Times New Roman" w:cs="Times New Roman"/>
          <w:sz w:val="28"/>
          <w:szCs w:val="28"/>
        </w:rPr>
        <w:t>закрепля</w:t>
      </w:r>
      <w:r w:rsidR="00B80C52" w:rsidRPr="00B80C52">
        <w:rPr>
          <w:rFonts w:ascii="Times New Roman" w:hAnsi="Times New Roman" w:cs="Times New Roman"/>
          <w:sz w:val="28"/>
          <w:szCs w:val="28"/>
        </w:rPr>
        <w:t>е</w:t>
      </w:r>
      <w:r w:rsidR="00A85F4C">
        <w:rPr>
          <w:rFonts w:ascii="Times New Roman" w:hAnsi="Times New Roman" w:cs="Times New Roman"/>
          <w:sz w:val="28"/>
          <w:szCs w:val="28"/>
        </w:rPr>
        <w:t xml:space="preserve">тся </w:t>
      </w:r>
      <w:r w:rsidR="00BB792D">
        <w:rPr>
          <w:rFonts w:ascii="Times New Roman" w:hAnsi="Times New Roman" w:cs="Times New Roman"/>
          <w:sz w:val="28"/>
          <w:szCs w:val="28"/>
        </w:rPr>
        <w:t xml:space="preserve">размер </w:t>
      </w:r>
      <w:r w:rsidR="00B80C52" w:rsidRPr="00B80C52">
        <w:rPr>
          <w:rFonts w:ascii="Times New Roman" w:hAnsi="Times New Roman" w:cs="Times New Roman"/>
          <w:sz w:val="28"/>
          <w:szCs w:val="28"/>
        </w:rPr>
        <w:t xml:space="preserve">должностного оклада, ставки заработной платы, </w:t>
      </w:r>
      <w:r w:rsidR="00BB792D">
        <w:rPr>
          <w:rFonts w:ascii="Times New Roman" w:hAnsi="Times New Roman" w:cs="Times New Roman"/>
          <w:sz w:val="28"/>
          <w:szCs w:val="28"/>
        </w:rPr>
        <w:t xml:space="preserve">тарифной ставки, </w:t>
      </w:r>
      <w:r w:rsidR="00B80C52" w:rsidRPr="00B80C52">
        <w:rPr>
          <w:rFonts w:ascii="Times New Roman" w:hAnsi="Times New Roman" w:cs="Times New Roman"/>
          <w:sz w:val="28"/>
          <w:szCs w:val="28"/>
        </w:rPr>
        <w:t>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w:t>
      </w:r>
      <w:r w:rsidR="00EC2CA3">
        <w:rPr>
          <w:rFonts w:ascii="Times New Roman" w:hAnsi="Times New Roman" w:cs="Times New Roman"/>
          <w:sz w:val="28"/>
          <w:szCs w:val="28"/>
        </w:rPr>
        <w:t xml:space="preserve">гической работы в неделю </w:t>
      </w:r>
      <w:r w:rsidR="00B80C52" w:rsidRPr="00B80C52">
        <w:rPr>
          <w:rFonts w:ascii="Times New Roman" w:hAnsi="Times New Roman" w:cs="Times New Roman"/>
          <w:sz w:val="28"/>
          <w:szCs w:val="28"/>
        </w:rPr>
        <w:t xml:space="preserve"> за ставку заработной платы).</w:t>
      </w:r>
    </w:p>
    <w:p w:rsidR="000C371A" w:rsidRPr="00C02BC9" w:rsidRDefault="000C371A" w:rsidP="00D723B2">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sidR="00EC2CA3">
        <w:rPr>
          <w:rFonts w:ascii="Times New Roman" w:hAnsi="Times New Roman" w:cs="Times New Roman"/>
          <w:sz w:val="28"/>
          <w:szCs w:val="28"/>
        </w:rPr>
        <w:t>3</w:t>
      </w:r>
      <w:r>
        <w:rPr>
          <w:rFonts w:ascii="Times New Roman" w:hAnsi="Times New Roman" w:cs="Times New Roman"/>
          <w:sz w:val="28"/>
          <w:szCs w:val="28"/>
        </w:rPr>
        <w:t>.</w:t>
      </w:r>
      <w:r w:rsidR="00F5102D">
        <w:rPr>
          <w:rFonts w:ascii="Times New Roman" w:hAnsi="Times New Roman" w:cs="Times New Roman"/>
          <w:sz w:val="28"/>
          <w:szCs w:val="28"/>
        </w:rPr>
        <w:t xml:space="preserve"> </w:t>
      </w:r>
      <w:r w:rsidR="00023D32">
        <w:rPr>
          <w:rFonts w:ascii="Times New Roman" w:hAnsi="Times New Roman" w:cs="Times New Roman"/>
          <w:sz w:val="28"/>
          <w:szCs w:val="28"/>
        </w:rPr>
        <w:t>Размер</w:t>
      </w:r>
      <w:r w:rsidR="00F5102D">
        <w:rPr>
          <w:rFonts w:ascii="Times New Roman" w:hAnsi="Times New Roman" w:cs="Times New Roman"/>
          <w:sz w:val="28"/>
          <w:szCs w:val="28"/>
        </w:rPr>
        <w:t>ы</w:t>
      </w:r>
      <w:r w:rsidR="00023D32">
        <w:rPr>
          <w:rFonts w:ascii="Times New Roman" w:hAnsi="Times New Roman" w:cs="Times New Roman"/>
          <w:sz w:val="28"/>
          <w:szCs w:val="28"/>
        </w:rPr>
        <w:t xml:space="preserve"> </w:t>
      </w:r>
      <w:r w:rsidR="00CC10EC">
        <w:rPr>
          <w:rFonts w:ascii="Times New Roman" w:hAnsi="Times New Roman" w:cs="Times New Roman"/>
          <w:sz w:val="28"/>
          <w:szCs w:val="28"/>
        </w:rPr>
        <w:t>д</w:t>
      </w:r>
      <w:r w:rsidR="00CC10EC" w:rsidRPr="00CC10EC">
        <w:rPr>
          <w:rFonts w:ascii="Times New Roman" w:hAnsi="Times New Roman" w:cs="Times New Roman"/>
          <w:sz w:val="28"/>
          <w:szCs w:val="28"/>
        </w:rPr>
        <w:t>олжностны</w:t>
      </w:r>
      <w:r w:rsidR="00CC10EC">
        <w:rPr>
          <w:rFonts w:ascii="Times New Roman" w:hAnsi="Times New Roman" w:cs="Times New Roman"/>
          <w:sz w:val="28"/>
          <w:szCs w:val="28"/>
        </w:rPr>
        <w:t>х</w:t>
      </w:r>
      <w:r w:rsidR="00CC10EC" w:rsidRPr="00CC10EC">
        <w:rPr>
          <w:rFonts w:ascii="Times New Roman" w:hAnsi="Times New Roman" w:cs="Times New Roman"/>
          <w:sz w:val="28"/>
          <w:szCs w:val="28"/>
        </w:rPr>
        <w:t xml:space="preserve"> оклад</w:t>
      </w:r>
      <w:r w:rsidR="00CC10EC">
        <w:rPr>
          <w:rFonts w:ascii="Times New Roman" w:hAnsi="Times New Roman" w:cs="Times New Roman"/>
          <w:sz w:val="28"/>
          <w:szCs w:val="28"/>
        </w:rPr>
        <w:t>ов</w:t>
      </w:r>
      <w:r w:rsidR="009B51AB">
        <w:rPr>
          <w:rFonts w:ascii="Times New Roman" w:hAnsi="Times New Roman" w:cs="Times New Roman"/>
          <w:sz w:val="28"/>
          <w:szCs w:val="28"/>
        </w:rPr>
        <w:t xml:space="preserve"> </w:t>
      </w:r>
      <w:r w:rsidR="009B51AB" w:rsidRPr="00CC10EC">
        <w:rPr>
          <w:rFonts w:ascii="Times New Roman" w:hAnsi="Times New Roman" w:cs="Times New Roman"/>
          <w:sz w:val="28"/>
          <w:szCs w:val="28"/>
        </w:rPr>
        <w:t>руководителей структурных подразделений и работников из числа учебно-вспомогательного персонала</w:t>
      </w:r>
      <w:r w:rsidR="00CC10EC" w:rsidRPr="00CC10EC">
        <w:rPr>
          <w:rFonts w:ascii="Times New Roman" w:hAnsi="Times New Roman" w:cs="Times New Roman"/>
          <w:sz w:val="28"/>
          <w:szCs w:val="28"/>
        </w:rPr>
        <w:t>, став</w:t>
      </w:r>
      <w:r w:rsidR="00CC10EC">
        <w:rPr>
          <w:rFonts w:ascii="Times New Roman" w:hAnsi="Times New Roman" w:cs="Times New Roman"/>
          <w:sz w:val="28"/>
          <w:szCs w:val="28"/>
        </w:rPr>
        <w:t>о</w:t>
      </w:r>
      <w:r w:rsidR="00CC10EC" w:rsidRPr="00CC10EC">
        <w:rPr>
          <w:rFonts w:ascii="Times New Roman" w:hAnsi="Times New Roman" w:cs="Times New Roman"/>
          <w:sz w:val="28"/>
          <w:szCs w:val="28"/>
        </w:rPr>
        <w:t>к заработной платы</w:t>
      </w:r>
      <w:r w:rsidR="00541627">
        <w:rPr>
          <w:rFonts w:ascii="Times New Roman" w:hAnsi="Times New Roman" w:cs="Times New Roman"/>
          <w:sz w:val="28"/>
          <w:szCs w:val="28"/>
        </w:rPr>
        <w:t xml:space="preserve"> и должностных окладов</w:t>
      </w:r>
      <w:r w:rsidR="00CC10EC" w:rsidRPr="00CC10EC">
        <w:rPr>
          <w:rFonts w:ascii="Times New Roman" w:hAnsi="Times New Roman" w:cs="Times New Roman"/>
          <w:sz w:val="28"/>
          <w:szCs w:val="28"/>
        </w:rPr>
        <w:t xml:space="preserve"> педагогических работников, </w:t>
      </w:r>
      <w:r w:rsidR="00F5102D">
        <w:rPr>
          <w:rFonts w:ascii="Times New Roman" w:hAnsi="Times New Roman" w:cs="Times New Roman"/>
          <w:sz w:val="28"/>
          <w:szCs w:val="28"/>
        </w:rPr>
        <w:t xml:space="preserve">учреждения </w:t>
      </w:r>
      <w:r w:rsidRPr="000C371A">
        <w:rPr>
          <w:rFonts w:ascii="Times New Roman" w:hAnsi="Times New Roman" w:cs="Times New Roman"/>
          <w:sz w:val="28"/>
          <w:szCs w:val="28"/>
        </w:rPr>
        <w:t>устанавливаются</w:t>
      </w:r>
      <w:r w:rsidR="00023D32">
        <w:rPr>
          <w:rFonts w:ascii="Times New Roman" w:hAnsi="Times New Roman" w:cs="Times New Roman"/>
          <w:sz w:val="28"/>
          <w:szCs w:val="28"/>
        </w:rPr>
        <w:t xml:space="preserve"> приказом </w:t>
      </w:r>
      <w:r w:rsidR="00F5102D">
        <w:rPr>
          <w:rFonts w:ascii="Times New Roman" w:hAnsi="Times New Roman" w:cs="Times New Roman"/>
          <w:sz w:val="28"/>
          <w:szCs w:val="28"/>
        </w:rPr>
        <w:t>руководителя учреждения</w:t>
      </w:r>
      <w:r w:rsidR="00023D32">
        <w:rPr>
          <w:rFonts w:ascii="Times New Roman" w:hAnsi="Times New Roman" w:cs="Times New Roman"/>
          <w:sz w:val="28"/>
          <w:szCs w:val="28"/>
        </w:rPr>
        <w:t xml:space="preserve"> </w:t>
      </w:r>
      <w:r w:rsidRPr="000C371A">
        <w:rPr>
          <w:rFonts w:ascii="Times New Roman" w:hAnsi="Times New Roman" w:cs="Times New Roman"/>
          <w:sz w:val="28"/>
          <w:szCs w:val="28"/>
        </w:rPr>
        <w:t>на основе требований к профессиональной подготовке и уровню образования согласно</w:t>
      </w:r>
      <w:r w:rsidR="00FB60C2">
        <w:rPr>
          <w:rFonts w:ascii="Times New Roman" w:hAnsi="Times New Roman" w:cs="Times New Roman"/>
          <w:sz w:val="28"/>
          <w:szCs w:val="28"/>
        </w:rPr>
        <w:t xml:space="preserve"> </w:t>
      </w:r>
      <w:r w:rsidR="000A011F">
        <w:rPr>
          <w:rFonts w:ascii="Times New Roman" w:hAnsi="Times New Roman" w:cs="Times New Roman"/>
          <w:sz w:val="28"/>
          <w:szCs w:val="28"/>
        </w:rPr>
        <w:t>Положению</w:t>
      </w:r>
      <w:r w:rsidR="000A011F" w:rsidRPr="000A011F">
        <w:rPr>
          <w:rFonts w:ascii="Times New Roman" w:hAnsi="Times New Roman" w:cs="Times New Roman"/>
          <w:sz w:val="28"/>
          <w:szCs w:val="28"/>
        </w:rPr>
        <w:t xml:space="preserve"> об оплате  труда и социальных гарантиях муниципальных  служащих Лебедянского муниципального района  Липецкой области, принятое решением Совета  депутатов Лебедянского района от 27.09.2016 г.  № 118 (в редакции решений от 14.09.2017 г. № 206,   от 19.12.2017 г. №</w:t>
      </w:r>
      <w:r w:rsidR="000A011F">
        <w:rPr>
          <w:rFonts w:ascii="Times New Roman" w:hAnsi="Times New Roman" w:cs="Times New Roman"/>
          <w:sz w:val="28"/>
          <w:szCs w:val="28"/>
        </w:rPr>
        <w:t xml:space="preserve"> 233, от 30.01.2018 г. № 244)</w:t>
      </w:r>
      <w:r w:rsidR="00EF2FD0">
        <w:rPr>
          <w:rFonts w:ascii="Times New Roman" w:hAnsi="Times New Roman" w:cs="Times New Roman"/>
          <w:sz w:val="28"/>
          <w:szCs w:val="28"/>
        </w:rPr>
        <w:t>.</w:t>
      </w:r>
    </w:p>
    <w:p w:rsidR="000C371A" w:rsidRPr="000A011F" w:rsidRDefault="00C02BC9" w:rsidP="000A011F">
      <w:pPr>
        <w:shd w:val="clear" w:color="auto" w:fill="FFFFFF"/>
        <w:tabs>
          <w:tab w:val="left" w:pos="709"/>
        </w:tabs>
        <w:spacing w:after="0" w:line="240" w:lineRule="auto"/>
        <w:ind w:right="1"/>
        <w:jc w:val="both"/>
        <w:rPr>
          <w:rFonts w:ascii="Times New Roman" w:hAnsi="Times New Roman" w:cs="Times New Roman"/>
          <w:sz w:val="28"/>
          <w:szCs w:val="28"/>
        </w:rPr>
      </w:pPr>
      <w:r w:rsidRPr="00C02BC9">
        <w:rPr>
          <w:rFonts w:ascii="Times New Roman" w:hAnsi="Times New Roman" w:cs="Times New Roman"/>
          <w:sz w:val="28"/>
          <w:szCs w:val="28"/>
        </w:rPr>
        <w:t xml:space="preserve"> </w:t>
      </w:r>
      <w:r w:rsidR="000C371A">
        <w:tab/>
      </w:r>
      <w:r w:rsidR="000C371A" w:rsidRPr="000A011F">
        <w:rPr>
          <w:rFonts w:ascii="Times New Roman" w:hAnsi="Times New Roman" w:cs="Times New Roman"/>
          <w:sz w:val="28"/>
          <w:szCs w:val="28"/>
        </w:rPr>
        <w:t>1</w:t>
      </w:r>
      <w:r w:rsidR="00EC2CA3" w:rsidRPr="000A011F">
        <w:rPr>
          <w:rFonts w:ascii="Times New Roman" w:hAnsi="Times New Roman" w:cs="Times New Roman"/>
          <w:sz w:val="28"/>
          <w:szCs w:val="28"/>
        </w:rPr>
        <w:t>4</w:t>
      </w:r>
      <w:r w:rsidR="000C371A" w:rsidRPr="000A011F">
        <w:rPr>
          <w:rFonts w:ascii="Times New Roman" w:hAnsi="Times New Roman" w:cs="Times New Roman"/>
          <w:sz w:val="28"/>
          <w:szCs w:val="28"/>
        </w:rPr>
        <w:t>. 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w:t>
      </w:r>
    </w:p>
    <w:p w:rsidR="00C02BC9" w:rsidRPr="00FB5A1C" w:rsidRDefault="00C02BC9" w:rsidP="00D723B2">
      <w:pPr>
        <w:pStyle w:val="Default"/>
        <w:tabs>
          <w:tab w:val="left" w:pos="426"/>
        </w:tabs>
        <w:ind w:left="5" w:right="1" w:hanging="5"/>
        <w:jc w:val="both"/>
        <w:rPr>
          <w:sz w:val="28"/>
          <w:szCs w:val="28"/>
        </w:rPr>
      </w:pPr>
      <w:r w:rsidRPr="00C02BC9">
        <w:tab/>
      </w:r>
      <w:r w:rsidR="00F53CA3">
        <w:tab/>
      </w:r>
      <w:r w:rsidR="000C371A">
        <w:tab/>
      </w:r>
      <w:r w:rsidRPr="00FB5A1C">
        <w:rPr>
          <w:sz w:val="28"/>
          <w:szCs w:val="28"/>
        </w:rPr>
        <w:t>1</w:t>
      </w:r>
      <w:r w:rsidR="00EC2CA3">
        <w:rPr>
          <w:sz w:val="28"/>
          <w:szCs w:val="28"/>
        </w:rPr>
        <w:t>5</w:t>
      </w:r>
      <w:r w:rsidRPr="00FB5A1C">
        <w:rPr>
          <w:sz w:val="28"/>
          <w:szCs w:val="28"/>
        </w:rPr>
        <w:t xml:space="preserve">. </w:t>
      </w:r>
      <w:r w:rsidR="00F5102D">
        <w:rPr>
          <w:sz w:val="28"/>
          <w:szCs w:val="28"/>
        </w:rPr>
        <w:t>Руководителю учреждения</w:t>
      </w:r>
      <w:r w:rsidR="00FB5A1C" w:rsidRPr="00FB5A1C">
        <w:rPr>
          <w:sz w:val="28"/>
          <w:szCs w:val="28"/>
        </w:rPr>
        <w:t xml:space="preserve"> размер должностного оклада устанавливает</w:t>
      </w:r>
      <w:r w:rsidR="00023D32">
        <w:rPr>
          <w:sz w:val="28"/>
          <w:szCs w:val="28"/>
        </w:rPr>
        <w:t>ся</w:t>
      </w:r>
      <w:r w:rsidR="00F5102D">
        <w:rPr>
          <w:sz w:val="28"/>
          <w:szCs w:val="28"/>
        </w:rPr>
        <w:t xml:space="preserve"> </w:t>
      </w:r>
      <w:r w:rsidR="00023D32">
        <w:rPr>
          <w:sz w:val="28"/>
          <w:szCs w:val="28"/>
        </w:rPr>
        <w:t xml:space="preserve">приказом </w:t>
      </w:r>
      <w:r w:rsidR="004E610F">
        <w:rPr>
          <w:sz w:val="28"/>
          <w:szCs w:val="28"/>
        </w:rPr>
        <w:t>у</w:t>
      </w:r>
      <w:r w:rsidR="00FB5A1C" w:rsidRPr="00FB5A1C">
        <w:rPr>
          <w:sz w:val="28"/>
          <w:szCs w:val="28"/>
        </w:rPr>
        <w:t>чредител</w:t>
      </w:r>
      <w:r w:rsidR="00023D32">
        <w:rPr>
          <w:sz w:val="28"/>
          <w:szCs w:val="28"/>
        </w:rPr>
        <w:t>я</w:t>
      </w:r>
      <w:r w:rsidR="00FB5A1C" w:rsidRPr="00FB5A1C">
        <w:rPr>
          <w:sz w:val="28"/>
          <w:szCs w:val="28"/>
        </w:rPr>
        <w:t xml:space="preserve"> в соответствии с группой по оплате труда </w:t>
      </w:r>
      <w:r w:rsidR="003F41CD">
        <w:rPr>
          <w:sz w:val="28"/>
          <w:szCs w:val="28"/>
        </w:rPr>
        <w:t>на</w:t>
      </w:r>
      <w:r w:rsidR="00023D32">
        <w:rPr>
          <w:sz w:val="28"/>
          <w:szCs w:val="28"/>
        </w:rPr>
        <w:t xml:space="preserve"> основании </w:t>
      </w:r>
      <w:r w:rsidR="000A011F">
        <w:rPr>
          <w:sz w:val="28"/>
          <w:szCs w:val="28"/>
        </w:rPr>
        <w:t>Положения</w:t>
      </w:r>
      <w:r w:rsidR="000A011F" w:rsidRPr="000A011F">
        <w:rPr>
          <w:sz w:val="28"/>
          <w:szCs w:val="28"/>
        </w:rPr>
        <w:t xml:space="preserve"> об оплате  труда и социальных гарантиях муниципальных  служащих Лебедянского муниципального района  Липецкой области, принятое решением Совета  депутатов Лебедянского района от 27.09.2016 г.  № 118 (в редакции решений от 14.09.2017 г. № 206,   от 19.12.2017 г. </w:t>
      </w:r>
      <w:r w:rsidR="000A011F" w:rsidRPr="000A011F">
        <w:rPr>
          <w:sz w:val="28"/>
          <w:szCs w:val="28"/>
        </w:rPr>
        <w:lastRenderedPageBreak/>
        <w:t>№ 233, от 30.01.2018 г. № 244).</w:t>
      </w:r>
    </w:p>
    <w:p w:rsidR="00C02BC9" w:rsidRPr="00C02BC9" w:rsidRDefault="00023D32" w:rsidP="00D723B2">
      <w:pPr>
        <w:spacing w:after="0" w:line="240" w:lineRule="auto"/>
        <w:ind w:left="5" w:right="1" w:firstLine="703"/>
        <w:jc w:val="both"/>
        <w:rPr>
          <w:rFonts w:ascii="Times New Roman" w:hAnsi="Times New Roman" w:cs="Times New Roman"/>
          <w:sz w:val="28"/>
          <w:szCs w:val="28"/>
        </w:rPr>
      </w:pPr>
      <w:r>
        <w:rPr>
          <w:rFonts w:ascii="Times New Roman" w:hAnsi="Times New Roman" w:cs="Times New Roman"/>
          <w:sz w:val="28"/>
          <w:szCs w:val="28"/>
        </w:rPr>
        <w:t>1</w:t>
      </w:r>
      <w:r w:rsidR="00EC2CA3">
        <w:rPr>
          <w:rFonts w:ascii="Times New Roman" w:hAnsi="Times New Roman" w:cs="Times New Roman"/>
          <w:sz w:val="28"/>
          <w:szCs w:val="28"/>
        </w:rPr>
        <w:t>6</w:t>
      </w:r>
      <w:r w:rsidR="00C02BC9" w:rsidRPr="00C02BC9">
        <w:rPr>
          <w:rFonts w:ascii="Times New Roman" w:hAnsi="Times New Roman" w:cs="Times New Roman"/>
          <w:sz w:val="28"/>
          <w:szCs w:val="28"/>
        </w:rPr>
        <w:t xml:space="preserve">. Должностные оклады заместителям </w:t>
      </w:r>
      <w:r w:rsidR="00CC10EC">
        <w:rPr>
          <w:rFonts w:ascii="Times New Roman" w:hAnsi="Times New Roman" w:cs="Times New Roman"/>
          <w:sz w:val="28"/>
          <w:szCs w:val="28"/>
        </w:rPr>
        <w:t xml:space="preserve">руководителя </w:t>
      </w:r>
      <w:r w:rsidR="00C02BC9" w:rsidRPr="00C02BC9">
        <w:rPr>
          <w:rFonts w:ascii="Times New Roman" w:hAnsi="Times New Roman" w:cs="Times New Roman"/>
          <w:sz w:val="28"/>
          <w:szCs w:val="28"/>
        </w:rPr>
        <w:t>и главному бухгалтеру устанавлива</w:t>
      </w:r>
      <w:r w:rsidR="00CC10EC">
        <w:rPr>
          <w:rFonts w:ascii="Times New Roman" w:hAnsi="Times New Roman" w:cs="Times New Roman"/>
          <w:sz w:val="28"/>
          <w:szCs w:val="28"/>
        </w:rPr>
        <w:t>ю</w:t>
      </w:r>
      <w:r w:rsidR="00C02BC9" w:rsidRPr="00C02BC9">
        <w:rPr>
          <w:rFonts w:ascii="Times New Roman" w:hAnsi="Times New Roman" w:cs="Times New Roman"/>
          <w:sz w:val="28"/>
          <w:szCs w:val="28"/>
        </w:rPr>
        <w:t>тся на 10-20 процентов ниже, чем</w:t>
      </w:r>
      <w:r w:rsidR="00CC10EC">
        <w:rPr>
          <w:rFonts w:ascii="Times New Roman" w:hAnsi="Times New Roman" w:cs="Times New Roman"/>
          <w:sz w:val="28"/>
          <w:szCs w:val="28"/>
        </w:rPr>
        <w:t xml:space="preserve"> руководителю</w:t>
      </w:r>
      <w:r w:rsidR="00C02BC9" w:rsidRPr="00C02BC9">
        <w:rPr>
          <w:rFonts w:ascii="Times New Roman" w:hAnsi="Times New Roman" w:cs="Times New Roman"/>
          <w:sz w:val="28"/>
          <w:szCs w:val="28"/>
        </w:rPr>
        <w:t>.</w:t>
      </w:r>
    </w:p>
    <w:p w:rsidR="003662CF" w:rsidRDefault="003662CF" w:rsidP="00D723B2">
      <w:pPr>
        <w:spacing w:after="0" w:line="240" w:lineRule="auto"/>
        <w:jc w:val="center"/>
        <w:rPr>
          <w:rFonts w:ascii="Times New Roman" w:hAnsi="Times New Roman" w:cs="Times New Roman"/>
          <w:b/>
          <w:bCs/>
          <w:spacing w:val="-1"/>
          <w:sz w:val="28"/>
          <w:szCs w:val="28"/>
        </w:rPr>
      </w:pPr>
    </w:p>
    <w:p w:rsidR="004E610F"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III</w:t>
      </w:r>
      <w:r w:rsidR="00C02BC9" w:rsidRPr="00C02BC9">
        <w:rPr>
          <w:rFonts w:ascii="Times New Roman" w:hAnsi="Times New Roman" w:cs="Times New Roman"/>
          <w:b/>
          <w:bCs/>
          <w:spacing w:val="-1"/>
          <w:sz w:val="28"/>
          <w:szCs w:val="28"/>
        </w:rPr>
        <w:t>.</w:t>
      </w:r>
      <w:r>
        <w:rPr>
          <w:rFonts w:ascii="Times New Roman" w:hAnsi="Times New Roman" w:cs="Times New Roman"/>
          <w:b/>
          <w:bCs/>
          <w:spacing w:val="-1"/>
          <w:sz w:val="28"/>
          <w:szCs w:val="28"/>
        </w:rPr>
        <w:t xml:space="preserve">Порядок и условия установления </w:t>
      </w:r>
    </w:p>
    <w:p w:rsidR="00635996" w:rsidRPr="00C02BC9"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выплат к</w:t>
      </w:r>
      <w:r w:rsidR="00C02BC9" w:rsidRPr="00C02BC9">
        <w:rPr>
          <w:rFonts w:ascii="Times New Roman" w:hAnsi="Times New Roman" w:cs="Times New Roman"/>
          <w:b/>
          <w:bCs/>
          <w:spacing w:val="-1"/>
          <w:sz w:val="28"/>
          <w:szCs w:val="28"/>
        </w:rPr>
        <w:t>омпенсационн</w:t>
      </w:r>
      <w:r>
        <w:rPr>
          <w:rFonts w:ascii="Times New Roman" w:hAnsi="Times New Roman" w:cs="Times New Roman"/>
          <w:b/>
          <w:bCs/>
          <w:spacing w:val="-1"/>
          <w:sz w:val="28"/>
          <w:szCs w:val="28"/>
        </w:rPr>
        <w:t>ого характера работникам</w:t>
      </w:r>
    </w:p>
    <w:p w:rsidR="006A5F30" w:rsidRPr="00656C14" w:rsidRDefault="00023D32" w:rsidP="00D72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35996">
        <w:rPr>
          <w:rFonts w:ascii="Times New Roman" w:hAnsi="Times New Roman" w:cs="Times New Roman"/>
          <w:sz w:val="28"/>
          <w:szCs w:val="28"/>
        </w:rPr>
        <w:t>7</w:t>
      </w:r>
      <w:r>
        <w:rPr>
          <w:rFonts w:ascii="Times New Roman" w:hAnsi="Times New Roman" w:cs="Times New Roman"/>
          <w:sz w:val="28"/>
          <w:szCs w:val="28"/>
        </w:rPr>
        <w:t>.</w:t>
      </w:r>
      <w:r w:rsidR="004E610F">
        <w:rPr>
          <w:rFonts w:ascii="Times New Roman" w:hAnsi="Times New Roman" w:cs="Times New Roman"/>
          <w:sz w:val="28"/>
          <w:szCs w:val="28"/>
        </w:rPr>
        <w:t xml:space="preserve"> В соответствии с перечнем видов выплат компенсационного характера, утверждённого </w:t>
      </w:r>
      <w:r w:rsidR="000A011F" w:rsidRPr="000A011F">
        <w:rPr>
          <w:rFonts w:ascii="Times New Roman" w:hAnsi="Times New Roman" w:cs="Times New Roman"/>
          <w:sz w:val="28"/>
          <w:szCs w:val="28"/>
        </w:rPr>
        <w:t xml:space="preserve">Постановлением администрации Лебедянского муниципального района Липецкой области от 14.12.2015 г. №783 «О компенсационных и стимулирующих выплатах работникам районных учреждений образования» </w:t>
      </w:r>
      <w:r w:rsidR="006A5F30">
        <w:rPr>
          <w:rFonts w:ascii="Times New Roman" w:hAnsi="Times New Roman" w:cs="Times New Roman"/>
          <w:sz w:val="28"/>
          <w:szCs w:val="28"/>
        </w:rPr>
        <w:t xml:space="preserve">работникам </w:t>
      </w:r>
      <w:r w:rsidR="00CC10EC">
        <w:rPr>
          <w:rFonts w:ascii="Times New Roman" w:hAnsi="Times New Roman" w:cs="Times New Roman"/>
          <w:sz w:val="28"/>
          <w:szCs w:val="28"/>
        </w:rPr>
        <w:t>учре</w:t>
      </w:r>
      <w:r w:rsidR="00CC10EC" w:rsidRPr="00656C14">
        <w:rPr>
          <w:rFonts w:ascii="Times New Roman" w:hAnsi="Times New Roman" w:cs="Times New Roman"/>
          <w:sz w:val="28"/>
          <w:szCs w:val="28"/>
        </w:rPr>
        <w:t xml:space="preserve">ждения </w:t>
      </w:r>
      <w:r w:rsidR="006A5F30" w:rsidRPr="00656C14">
        <w:rPr>
          <w:rFonts w:ascii="Times New Roman" w:hAnsi="Times New Roman" w:cs="Times New Roman"/>
          <w:sz w:val="28"/>
          <w:szCs w:val="28"/>
        </w:rPr>
        <w:t>осуществляются следующие выплаты компенсационного характера:</w:t>
      </w:r>
    </w:p>
    <w:p w:rsidR="00656C14" w:rsidRP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1) выплаты за работу с вредными и (или) опасными условиями труда;</w:t>
      </w:r>
    </w:p>
    <w:p w:rsid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2) выплаты за работу в условиях, отклоняющихся от нормальных:</w:t>
      </w:r>
    </w:p>
    <w:p w:rsidR="00ED2A3F" w:rsidRDefault="00ED2A3F"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работе в ночное время</w:t>
      </w:r>
      <w:r w:rsidRPr="00ED2A3F">
        <w:rPr>
          <w:rFonts w:ascii="Times New Roman" w:hAnsi="Times New Roman" w:cs="Times New Roman"/>
          <w:sz w:val="28"/>
          <w:szCs w:val="28"/>
        </w:rPr>
        <w:t>;</w:t>
      </w:r>
    </w:p>
    <w:p w:rsidR="00ED2A3F" w:rsidRDefault="00ED2A3F"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сверхурочной работе</w:t>
      </w:r>
      <w:r w:rsidRPr="00EF0560">
        <w:rPr>
          <w:rFonts w:ascii="Times New Roman" w:hAnsi="Times New Roman" w:cs="Times New Roman"/>
          <w:sz w:val="28"/>
          <w:szCs w:val="28"/>
        </w:rPr>
        <w:t>;</w:t>
      </w:r>
    </w:p>
    <w:p w:rsidR="007560AF" w:rsidRPr="00656C14" w:rsidRDefault="007560AF"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при работе в выходные и нерабочие праздничные дни;</w:t>
      </w:r>
    </w:p>
    <w:p w:rsidR="00656C14" w:rsidRPr="00EC4C74" w:rsidRDefault="00656C14" w:rsidP="00D723B2">
      <w:pPr>
        <w:autoSpaceDE w:val="0"/>
        <w:autoSpaceDN w:val="0"/>
        <w:adjustRightInd w:val="0"/>
        <w:spacing w:after="0" w:line="240" w:lineRule="auto"/>
        <w:ind w:firstLine="539"/>
        <w:jc w:val="both"/>
        <w:rPr>
          <w:rFonts w:ascii="Times New Roman" w:hAnsi="Times New Roman" w:cs="Times New Roman"/>
          <w:sz w:val="28"/>
          <w:szCs w:val="28"/>
        </w:rPr>
      </w:pPr>
      <w:r w:rsidRPr="00656C14">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w:t>
      </w:r>
      <w:r w:rsidR="00EC4C74">
        <w:rPr>
          <w:rFonts w:ascii="Times New Roman" w:hAnsi="Times New Roman" w:cs="Times New Roman"/>
          <w:sz w:val="28"/>
          <w:szCs w:val="28"/>
        </w:rPr>
        <w:t>пределенной трудовым договором</w:t>
      </w:r>
      <w:r w:rsidR="00EC4C74" w:rsidRPr="00EC4C74">
        <w:rPr>
          <w:rFonts w:ascii="Times New Roman" w:hAnsi="Times New Roman" w:cs="Times New Roman"/>
          <w:sz w:val="28"/>
          <w:szCs w:val="28"/>
        </w:rPr>
        <w:t>;</w:t>
      </w:r>
    </w:p>
    <w:p w:rsidR="00656C14" w:rsidRPr="00656C14" w:rsidRDefault="00EC4C74"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работу с учащимися</w:t>
      </w:r>
      <w:r w:rsidR="00656C14" w:rsidRPr="00656C14">
        <w:rPr>
          <w:rFonts w:ascii="Times New Roman" w:hAnsi="Times New Roman" w:cs="Times New Roman"/>
          <w:sz w:val="28"/>
          <w:szCs w:val="28"/>
        </w:rPr>
        <w:t xml:space="preserve"> с огран</w:t>
      </w:r>
      <w:r w:rsidR="000A011F">
        <w:rPr>
          <w:rFonts w:ascii="Times New Roman" w:hAnsi="Times New Roman" w:cs="Times New Roman"/>
          <w:sz w:val="28"/>
          <w:szCs w:val="28"/>
        </w:rPr>
        <w:t>иченными возможностями здоровья.</w:t>
      </w:r>
    </w:p>
    <w:p w:rsidR="006A5F30" w:rsidRDefault="006A5F30"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6107">
        <w:rPr>
          <w:rFonts w:ascii="Times New Roman" w:hAnsi="Times New Roman" w:cs="Times New Roman"/>
          <w:sz w:val="28"/>
          <w:szCs w:val="28"/>
        </w:rPr>
        <w:t>8</w:t>
      </w:r>
      <w:r w:rsidRPr="006A5F30">
        <w:rPr>
          <w:rFonts w:ascii="Times New Roman" w:hAnsi="Times New Roman" w:cs="Times New Roman"/>
          <w:sz w:val="28"/>
          <w:szCs w:val="28"/>
        </w:rPr>
        <w:t xml:space="preserve">. </w:t>
      </w:r>
      <w:r>
        <w:rPr>
          <w:rFonts w:ascii="Times New Roman" w:hAnsi="Times New Roman" w:cs="Times New Roman"/>
          <w:sz w:val="28"/>
          <w:szCs w:val="28"/>
        </w:rPr>
        <w:t>Оплата труда работников</w:t>
      </w:r>
      <w:r w:rsidR="00CC10EC">
        <w:rPr>
          <w:rFonts w:ascii="Times New Roman" w:hAnsi="Times New Roman" w:cs="Times New Roman"/>
          <w:sz w:val="28"/>
          <w:szCs w:val="28"/>
        </w:rPr>
        <w:t xml:space="preserve"> учреждения</w:t>
      </w:r>
      <w:r>
        <w:rPr>
          <w:rFonts w:ascii="Times New Roman" w:hAnsi="Times New Roman" w:cs="Times New Roman"/>
          <w:sz w:val="28"/>
          <w:szCs w:val="28"/>
        </w:rPr>
        <w:t>, занятых на работах с вредными</w:t>
      </w:r>
      <w:r w:rsidR="00B06F0E">
        <w:rPr>
          <w:rFonts w:ascii="Times New Roman" w:hAnsi="Times New Roman" w:cs="Times New Roman"/>
          <w:sz w:val="28"/>
          <w:szCs w:val="28"/>
        </w:rPr>
        <w:t xml:space="preserve"> или опасными условиями труда, производится в повышенном размере по результатам специальной оценки условий труда.</w:t>
      </w:r>
    </w:p>
    <w:p w:rsidR="006A5F30"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повышения оплаты труда работникам, занятым на работах </w:t>
      </w:r>
      <w:r w:rsidR="006A5F30" w:rsidRPr="006A5F30">
        <w:rPr>
          <w:rFonts w:ascii="Times New Roman" w:hAnsi="Times New Roman" w:cs="Times New Roman"/>
          <w:sz w:val="28"/>
          <w:szCs w:val="28"/>
        </w:rPr>
        <w:t>с вредными и (или) опасными условиями труда</w:t>
      </w:r>
      <w:r w:rsidR="000A011F">
        <w:rPr>
          <w:rFonts w:ascii="Times New Roman" w:hAnsi="Times New Roman" w:cs="Times New Roman"/>
          <w:sz w:val="28"/>
          <w:szCs w:val="28"/>
        </w:rPr>
        <w:t>, составляет 10</w:t>
      </w:r>
      <w:r>
        <w:rPr>
          <w:rFonts w:ascii="Times New Roman" w:hAnsi="Times New Roman" w:cs="Times New Roman"/>
          <w:sz w:val="28"/>
          <w:szCs w:val="28"/>
        </w:rPr>
        <w:t xml:space="preserve">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w:t>
      </w:r>
      <w:r w:rsidR="00F372F1">
        <w:rPr>
          <w:rFonts w:ascii="Times New Roman" w:hAnsi="Times New Roman" w:cs="Times New Roman"/>
          <w:sz w:val="28"/>
          <w:szCs w:val="28"/>
        </w:rPr>
        <w:t xml:space="preserve"> </w:t>
      </w:r>
      <w:r w:rsidR="00461DEA">
        <w:rPr>
          <w:rFonts w:ascii="Times New Roman" w:hAnsi="Times New Roman" w:cs="Times New Roman"/>
          <w:sz w:val="28"/>
          <w:szCs w:val="28"/>
        </w:rPr>
        <w:t xml:space="preserve">Условия, размер и порядок вышеуказанной выплаты оговаривается в трудовом </w:t>
      </w:r>
      <w:r w:rsidR="00CC10EC">
        <w:rPr>
          <w:rFonts w:ascii="Times New Roman" w:hAnsi="Times New Roman" w:cs="Times New Roman"/>
          <w:sz w:val="28"/>
          <w:szCs w:val="28"/>
        </w:rPr>
        <w:t>договоре (дополнительном соглашении к ТД)</w:t>
      </w:r>
      <w:r w:rsidR="00461DEA">
        <w:rPr>
          <w:rFonts w:ascii="Times New Roman" w:hAnsi="Times New Roman" w:cs="Times New Roman"/>
          <w:sz w:val="28"/>
          <w:szCs w:val="28"/>
        </w:rPr>
        <w:t>.</w:t>
      </w:r>
    </w:p>
    <w:p w:rsidR="00B06F0E" w:rsidRPr="00ED2A3F"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итогам специальной оценки условий труда рабочее место </w:t>
      </w:r>
      <w:r w:rsidRPr="00ED2A3F">
        <w:rPr>
          <w:rFonts w:ascii="Times New Roman" w:hAnsi="Times New Roman" w:cs="Times New Roman"/>
          <w:sz w:val="28"/>
          <w:szCs w:val="28"/>
        </w:rPr>
        <w:t>признаётся безопасным, то повышение оплаты труда не производится.</w:t>
      </w:r>
    </w:p>
    <w:p w:rsidR="00ED2A3F" w:rsidRPr="00ED2A3F" w:rsidRDefault="005A6107" w:rsidP="00D723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A5F30" w:rsidRPr="00ED2A3F">
        <w:rPr>
          <w:rFonts w:ascii="Times New Roman" w:hAnsi="Times New Roman" w:cs="Times New Roman"/>
          <w:sz w:val="28"/>
          <w:szCs w:val="28"/>
        </w:rPr>
        <w:t>.</w:t>
      </w:r>
      <w:r w:rsidR="00ED2A3F" w:rsidRPr="00ED2A3F">
        <w:rPr>
          <w:rFonts w:ascii="Times New Roman" w:hAnsi="Times New Roman" w:cs="Times New Roman"/>
          <w:sz w:val="28"/>
          <w:szCs w:val="28"/>
        </w:rPr>
        <w:t xml:space="preserve">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w:t>
      </w:r>
      <w:r>
        <w:rPr>
          <w:rFonts w:ascii="Times New Roman" w:hAnsi="Times New Roman" w:cs="Times New Roman"/>
          <w:sz w:val="28"/>
          <w:szCs w:val="28"/>
        </w:rPr>
        <w:t xml:space="preserve">оклада </w:t>
      </w:r>
      <w:r w:rsidR="00ED2A3F" w:rsidRPr="00ED2A3F">
        <w:rPr>
          <w:rFonts w:ascii="Times New Roman" w:hAnsi="Times New Roman" w:cs="Times New Roman"/>
          <w:sz w:val="28"/>
          <w:szCs w:val="28"/>
        </w:rPr>
        <w:t>, рассчитанных за час работы) за каждый час работы в ночное время с учетом повышения за работу с вредными и (или) опасными условиями труда.</w:t>
      </w:r>
    </w:p>
    <w:p w:rsidR="006A5F30" w:rsidRDefault="004A1A01" w:rsidP="000A0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6107">
        <w:rPr>
          <w:rFonts w:ascii="Times New Roman" w:hAnsi="Times New Roman" w:cs="Times New Roman"/>
          <w:sz w:val="28"/>
          <w:szCs w:val="28"/>
        </w:rPr>
        <w:t>0</w:t>
      </w:r>
      <w:r w:rsidR="006A5F30" w:rsidRPr="006A5F30">
        <w:rPr>
          <w:rFonts w:ascii="Times New Roman" w:hAnsi="Times New Roman" w:cs="Times New Roman"/>
          <w:sz w:val="28"/>
          <w:szCs w:val="28"/>
        </w:rPr>
        <w:t xml:space="preserve">. </w:t>
      </w:r>
      <w:r>
        <w:rPr>
          <w:rFonts w:ascii="Times New Roman" w:hAnsi="Times New Roman" w:cs="Times New Roman"/>
          <w:sz w:val="28"/>
          <w:szCs w:val="28"/>
        </w:rPr>
        <w:t>Размер выплат за</w:t>
      </w:r>
      <w:r w:rsidR="006A5F30" w:rsidRPr="006A5F30">
        <w:rPr>
          <w:rFonts w:ascii="Times New Roman" w:hAnsi="Times New Roman" w:cs="Times New Roman"/>
          <w:sz w:val="28"/>
          <w:szCs w:val="28"/>
        </w:rPr>
        <w:t xml:space="preserve"> сверхурочн</w:t>
      </w:r>
      <w:r>
        <w:rPr>
          <w:rFonts w:ascii="Times New Roman" w:hAnsi="Times New Roman" w:cs="Times New Roman"/>
          <w:sz w:val="28"/>
          <w:szCs w:val="28"/>
        </w:rPr>
        <w:t>ую</w:t>
      </w:r>
      <w:r w:rsidR="006A5F30" w:rsidRPr="006A5F30">
        <w:rPr>
          <w:rFonts w:ascii="Times New Roman" w:hAnsi="Times New Roman" w:cs="Times New Roman"/>
          <w:sz w:val="28"/>
          <w:szCs w:val="28"/>
        </w:rPr>
        <w:t xml:space="preserve"> работ</w:t>
      </w:r>
      <w:r>
        <w:rPr>
          <w:rFonts w:ascii="Times New Roman" w:hAnsi="Times New Roman" w:cs="Times New Roman"/>
          <w:sz w:val="28"/>
          <w:szCs w:val="28"/>
        </w:rPr>
        <w:t>у</w:t>
      </w:r>
      <w:r w:rsidR="006A5F30" w:rsidRPr="006A5F30">
        <w:rPr>
          <w:rFonts w:ascii="Times New Roman" w:hAnsi="Times New Roman" w:cs="Times New Roman"/>
          <w:sz w:val="28"/>
          <w:szCs w:val="28"/>
        </w:rPr>
        <w:t xml:space="preserve">, а также за работу в выходные и нерабочие праздничные дни </w:t>
      </w:r>
      <w:r>
        <w:rPr>
          <w:rFonts w:ascii="Times New Roman" w:hAnsi="Times New Roman" w:cs="Times New Roman"/>
          <w:sz w:val="28"/>
          <w:szCs w:val="28"/>
        </w:rPr>
        <w:t>работникам устанавливается в соответствии с коллективным договором, локальным нормативным актом, принимаемым с учётом мнения представительного органа работников и не мо</w:t>
      </w:r>
      <w:r w:rsidR="00B23C1F">
        <w:rPr>
          <w:rFonts w:ascii="Times New Roman" w:hAnsi="Times New Roman" w:cs="Times New Roman"/>
          <w:sz w:val="28"/>
          <w:szCs w:val="28"/>
        </w:rPr>
        <w:t>жет</w:t>
      </w:r>
      <w:r>
        <w:rPr>
          <w:rFonts w:ascii="Times New Roman" w:hAnsi="Times New Roman" w:cs="Times New Roman"/>
          <w:sz w:val="28"/>
          <w:szCs w:val="28"/>
        </w:rPr>
        <w:t xml:space="preserve"> быть ниже </w:t>
      </w:r>
      <w:r w:rsidR="006A5F30" w:rsidRPr="006A5F30">
        <w:rPr>
          <w:rFonts w:ascii="Times New Roman" w:hAnsi="Times New Roman" w:cs="Times New Roman"/>
          <w:sz w:val="28"/>
          <w:szCs w:val="28"/>
        </w:rPr>
        <w:t>разме</w:t>
      </w:r>
      <w:r>
        <w:rPr>
          <w:rFonts w:ascii="Times New Roman" w:hAnsi="Times New Roman" w:cs="Times New Roman"/>
          <w:sz w:val="28"/>
          <w:szCs w:val="28"/>
        </w:rPr>
        <w:t>ров</w:t>
      </w:r>
      <w:r w:rsidR="006A5F30" w:rsidRPr="006A5F30">
        <w:rPr>
          <w:rFonts w:ascii="Times New Roman" w:hAnsi="Times New Roman" w:cs="Times New Roman"/>
          <w:sz w:val="28"/>
          <w:szCs w:val="28"/>
        </w:rPr>
        <w:t>, установле</w:t>
      </w:r>
      <w:r w:rsidR="00C5796B">
        <w:rPr>
          <w:rFonts w:ascii="Times New Roman" w:hAnsi="Times New Roman" w:cs="Times New Roman"/>
          <w:sz w:val="28"/>
          <w:szCs w:val="28"/>
        </w:rPr>
        <w:t>н</w:t>
      </w:r>
      <w:r w:rsidR="006A5F30" w:rsidRPr="006A5F30">
        <w:rPr>
          <w:rFonts w:ascii="Times New Roman" w:hAnsi="Times New Roman" w:cs="Times New Roman"/>
          <w:sz w:val="28"/>
          <w:szCs w:val="28"/>
        </w:rPr>
        <w:t>ны</w:t>
      </w:r>
      <w:r w:rsidR="00C5796B">
        <w:rPr>
          <w:rFonts w:ascii="Times New Roman" w:hAnsi="Times New Roman" w:cs="Times New Roman"/>
          <w:sz w:val="28"/>
          <w:szCs w:val="28"/>
        </w:rPr>
        <w:t>х</w:t>
      </w:r>
      <w:r w:rsidR="006A5F30" w:rsidRPr="006A5F30">
        <w:rPr>
          <w:rFonts w:ascii="Times New Roman" w:hAnsi="Times New Roman" w:cs="Times New Roman"/>
          <w:sz w:val="28"/>
          <w:szCs w:val="28"/>
        </w:rPr>
        <w:t xml:space="preserve"> трудовым законодательством. </w:t>
      </w:r>
      <w:r w:rsidR="00827700" w:rsidRPr="00827700">
        <w:rPr>
          <w:rFonts w:ascii="Times New Roman" w:hAnsi="Times New Roman" w:cs="Times New Roman"/>
          <w:sz w:val="28"/>
          <w:szCs w:val="28"/>
        </w:rPr>
        <w:t xml:space="preserve">Сверхурочная работа оплачивается за первые два часа работы в полуторном размере, за последующие часы - в двойном размере. </w:t>
      </w:r>
    </w:p>
    <w:p w:rsidR="00B23C1F" w:rsidRPr="00B23C1F" w:rsidRDefault="00B23C1F" w:rsidP="00B23C1F">
      <w:pPr>
        <w:spacing w:after="0" w:line="240" w:lineRule="auto"/>
        <w:ind w:firstLine="709"/>
        <w:jc w:val="both"/>
        <w:rPr>
          <w:rFonts w:ascii="Times New Roman" w:hAnsi="Times New Roman" w:cs="Times New Roman"/>
          <w:sz w:val="28"/>
          <w:szCs w:val="28"/>
        </w:rPr>
      </w:pPr>
      <w:r w:rsidRPr="00B23C1F">
        <w:rPr>
          <w:rFonts w:ascii="Times New Roman" w:hAnsi="Times New Roman" w:cs="Times New Roman"/>
          <w:sz w:val="28"/>
          <w:szCs w:val="28"/>
        </w:rPr>
        <w:lastRenderedPageBreak/>
        <w:t xml:space="preserve">Оплата в повышенном размере за работу в выходной или нерабочий праздничный день производится за фактически отработанные часы (ч.3 ст. 153 ТК. </w:t>
      </w:r>
    </w:p>
    <w:p w:rsidR="00FB6E72" w:rsidRPr="00827700" w:rsidRDefault="00160D03" w:rsidP="00D723B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5A6107">
        <w:rPr>
          <w:rFonts w:ascii="Times New Roman" w:hAnsi="Times New Roman" w:cs="Times New Roman"/>
          <w:sz w:val="28"/>
        </w:rPr>
        <w:t>1</w:t>
      </w:r>
      <w:r>
        <w:rPr>
          <w:rFonts w:ascii="Times New Roman" w:hAnsi="Times New Roman" w:cs="Times New Roman"/>
          <w:sz w:val="28"/>
        </w:rPr>
        <w:t xml:space="preserve">. </w:t>
      </w:r>
      <w:r w:rsidR="00FB6E72" w:rsidRPr="00827700">
        <w:rPr>
          <w:rFonts w:ascii="Times New Roman" w:hAnsi="Times New Roman" w:cs="Times New Roman"/>
          <w:sz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B6E72" w:rsidRPr="00827700" w:rsidRDefault="00FB6E72" w:rsidP="00D723B2">
      <w:pPr>
        <w:spacing w:after="0" w:line="240" w:lineRule="auto"/>
        <w:ind w:firstLine="709"/>
        <w:jc w:val="both"/>
        <w:rPr>
          <w:rFonts w:ascii="Times New Roman" w:hAnsi="Times New Roman" w:cs="Times New Roman"/>
          <w:sz w:val="28"/>
        </w:rPr>
      </w:pPr>
      <w:r w:rsidRPr="00827700">
        <w:rPr>
          <w:rFonts w:ascii="Times New Roman" w:hAnsi="Times New Roman" w:cs="Times New Roman"/>
          <w:sz w:val="28"/>
        </w:rPr>
        <w:t>Размер доплаты устанавливается по соглашению сторон трудового договора с учетом содержания и (или) объема дополнительной работы.</w:t>
      </w:r>
    </w:p>
    <w:p w:rsidR="00FB6E72" w:rsidRPr="00827700" w:rsidRDefault="00FB6E72" w:rsidP="00D723B2">
      <w:pPr>
        <w:spacing w:after="0" w:line="240" w:lineRule="auto"/>
        <w:ind w:firstLine="709"/>
        <w:jc w:val="both"/>
        <w:rPr>
          <w:rFonts w:ascii="Times New Roman" w:hAnsi="Times New Roman" w:cs="Times New Roman"/>
          <w:sz w:val="28"/>
        </w:rPr>
      </w:pPr>
      <w:r w:rsidRPr="00827700">
        <w:rPr>
          <w:rFonts w:ascii="Times New Roman" w:hAnsi="Times New Roman" w:cs="Times New Roman"/>
          <w:sz w:val="28"/>
        </w:rPr>
        <w:t xml:space="preserve">Выполнение в течение установленной продолжительности рабочего </w:t>
      </w:r>
      <w:r w:rsidRPr="00827700">
        <w:rPr>
          <w:rFonts w:ascii="Times New Roman" w:hAnsi="Times New Roman" w:cs="Times New Roman"/>
          <w:sz w:val="28"/>
        </w:rPr>
        <w:br/>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w:t>
      </w:r>
      <w:r w:rsidR="009F4849" w:rsidRPr="00AF4044">
        <w:rPr>
          <w:rFonts w:ascii="Times New Roman" w:hAnsi="Times New Roman" w:cs="Times New Roman"/>
          <w:sz w:val="28"/>
        </w:rPr>
        <w:t xml:space="preserve"> </w:t>
      </w:r>
      <w:r w:rsidRPr="00AF4044">
        <w:rPr>
          <w:rFonts w:ascii="Times New Roman" w:hAnsi="Times New Roman" w:cs="Times New Roman"/>
          <w:sz w:val="28"/>
        </w:rPr>
        <w:t>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723B2"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160D03">
        <w:rPr>
          <w:rFonts w:ascii="Times New Roman" w:hAnsi="Times New Roman" w:cs="Times New Roman"/>
          <w:sz w:val="28"/>
        </w:rPr>
        <w:t>,</w:t>
      </w:r>
      <w:r w:rsidRPr="00AF4044">
        <w:rPr>
          <w:rFonts w:ascii="Times New Roman" w:hAnsi="Times New Roman" w:cs="Times New Roman"/>
          <w:sz w:val="28"/>
        </w:rPr>
        <w:t xml:space="preserve"> чем за три рабочих дня.</w:t>
      </w:r>
    </w:p>
    <w:p w:rsidR="00A724CB" w:rsidRDefault="0013421A"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w:t>
      </w:r>
      <w:r w:rsidR="005A6107">
        <w:rPr>
          <w:rFonts w:ascii="Times New Roman" w:hAnsi="Times New Roman" w:cs="Times New Roman"/>
          <w:sz w:val="28"/>
        </w:rPr>
        <w:t>2</w:t>
      </w:r>
      <w:r w:rsidR="00A724CB">
        <w:rPr>
          <w:rFonts w:ascii="Times New Roman" w:hAnsi="Times New Roman" w:cs="Times New Roman"/>
          <w:sz w:val="28"/>
        </w:rPr>
        <w:t xml:space="preserve">. </w:t>
      </w:r>
      <w:r w:rsidR="00C2043D">
        <w:rPr>
          <w:rFonts w:ascii="Times New Roman" w:hAnsi="Times New Roman" w:cs="Times New Roman"/>
          <w:sz w:val="28"/>
        </w:rPr>
        <w:t>В группах</w:t>
      </w:r>
      <w:r w:rsidR="00922740">
        <w:rPr>
          <w:rFonts w:ascii="Times New Roman" w:hAnsi="Times New Roman" w:cs="Times New Roman"/>
          <w:sz w:val="28"/>
        </w:rPr>
        <w:t xml:space="preserve"> для обучающихся</w:t>
      </w:r>
      <w:r w:rsidR="00A724CB" w:rsidRPr="00656C14">
        <w:rPr>
          <w:rFonts w:ascii="Times New Roman" w:hAnsi="Times New Roman" w:cs="Times New Roman"/>
          <w:sz w:val="28"/>
          <w:szCs w:val="28"/>
        </w:rPr>
        <w:t xml:space="preserve"> с ограниченными возможностями здоровья </w:t>
      </w:r>
      <w:r w:rsidR="00A724CB">
        <w:rPr>
          <w:rFonts w:ascii="Times New Roman" w:hAnsi="Times New Roman" w:cs="Times New Roman"/>
          <w:sz w:val="28"/>
          <w:szCs w:val="28"/>
        </w:rPr>
        <w:t>устанавливается</w:t>
      </w:r>
      <w:r w:rsidR="00922740">
        <w:rPr>
          <w:rFonts w:ascii="Times New Roman" w:hAnsi="Times New Roman" w:cs="Times New Roman"/>
          <w:sz w:val="28"/>
          <w:szCs w:val="28"/>
        </w:rPr>
        <w:t xml:space="preserve"> доплата</w:t>
      </w:r>
      <w:r w:rsidR="00A724CB">
        <w:rPr>
          <w:rFonts w:ascii="Times New Roman" w:hAnsi="Times New Roman" w:cs="Times New Roman"/>
          <w:sz w:val="28"/>
          <w:szCs w:val="28"/>
        </w:rPr>
        <w:t xml:space="preserve"> в размере 20% от  оклада, ставки заработной платы работника</w:t>
      </w:r>
      <w:r w:rsidR="00922740">
        <w:rPr>
          <w:rFonts w:ascii="Times New Roman" w:hAnsi="Times New Roman" w:cs="Times New Roman"/>
          <w:sz w:val="28"/>
          <w:szCs w:val="28"/>
        </w:rPr>
        <w:t xml:space="preserve">, формируемой </w:t>
      </w:r>
      <w:r w:rsidR="00A724CB">
        <w:rPr>
          <w:rFonts w:ascii="Times New Roman" w:hAnsi="Times New Roman" w:cs="Times New Roman"/>
          <w:sz w:val="28"/>
          <w:szCs w:val="28"/>
        </w:rPr>
        <w:t>с учетом повышающего коэффициента за нал</w:t>
      </w:r>
      <w:r w:rsidR="00922740">
        <w:rPr>
          <w:rFonts w:ascii="Times New Roman" w:hAnsi="Times New Roman" w:cs="Times New Roman"/>
          <w:sz w:val="28"/>
          <w:szCs w:val="28"/>
        </w:rPr>
        <w:t>ичие квалификационной категории, и с учетом объема учебной нагрузки</w:t>
      </w:r>
      <w:r w:rsidR="00A724CB">
        <w:rPr>
          <w:rFonts w:ascii="Times New Roman" w:hAnsi="Times New Roman" w:cs="Times New Roman"/>
          <w:sz w:val="28"/>
          <w:szCs w:val="28"/>
        </w:rPr>
        <w:t>.</w:t>
      </w:r>
    </w:p>
    <w:p w:rsidR="003165BD" w:rsidRDefault="0013421A" w:rsidP="005A16C2">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C2043D">
        <w:rPr>
          <w:rFonts w:ascii="Times New Roman" w:hAnsi="Times New Roman" w:cs="Times New Roman"/>
          <w:sz w:val="28"/>
        </w:rPr>
        <w:t>3</w:t>
      </w:r>
      <w:r w:rsidR="00AF21B9">
        <w:rPr>
          <w:rFonts w:ascii="Times New Roman" w:hAnsi="Times New Roman" w:cs="Times New Roman"/>
          <w:sz w:val="28"/>
        </w:rPr>
        <w:t>. В учреждении устанавливаются следующие виды выплат компенсационного характера</w:t>
      </w:r>
      <w:r w:rsidR="00A724CB">
        <w:rPr>
          <w:rFonts w:ascii="Times New Roman" w:hAnsi="Times New Roman" w:cs="Times New Roman"/>
          <w:sz w:val="28"/>
        </w:rPr>
        <w:t xml:space="preserve"> за увеличение объема работы</w:t>
      </w:r>
      <w:r w:rsidR="00AF21B9">
        <w:rPr>
          <w:rFonts w:ascii="Times New Roman" w:hAnsi="Times New Roman" w:cs="Times New Roman"/>
          <w:sz w:val="28"/>
        </w:rPr>
        <w:t>:</w:t>
      </w:r>
    </w:p>
    <w:p w:rsidR="00C2043D" w:rsidRPr="00AF21B9" w:rsidRDefault="00C2043D" w:rsidP="005A16C2">
      <w:pPr>
        <w:widowControl w:val="0"/>
        <w:spacing w:after="0" w:line="240" w:lineRule="auto"/>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6"/>
        <w:gridCol w:w="4301"/>
      </w:tblGrid>
      <w:tr w:rsidR="00203CD9" w:rsidTr="00932BE9">
        <w:tc>
          <w:tcPr>
            <w:tcW w:w="617" w:type="dxa"/>
            <w:shd w:val="clear" w:color="auto" w:fill="auto"/>
          </w:tcPr>
          <w:p w:rsidR="00203CD9" w:rsidRPr="00203CD9" w:rsidRDefault="00203CD9" w:rsidP="00203CD9">
            <w:pPr>
              <w:spacing w:after="0"/>
              <w:jc w:val="center"/>
              <w:rPr>
                <w:rFonts w:ascii="Times New Roman" w:hAnsi="Times New Roman" w:cs="Times New Roman"/>
                <w:b/>
                <w:sz w:val="24"/>
                <w:szCs w:val="24"/>
              </w:rPr>
            </w:pPr>
            <w:r w:rsidRPr="00203CD9">
              <w:rPr>
                <w:rFonts w:ascii="Times New Roman" w:hAnsi="Times New Roman" w:cs="Times New Roman"/>
                <w:b/>
                <w:sz w:val="24"/>
                <w:szCs w:val="24"/>
              </w:rPr>
              <w:t>№ п/п</w:t>
            </w:r>
          </w:p>
        </w:tc>
        <w:tc>
          <w:tcPr>
            <w:tcW w:w="4736" w:type="dxa"/>
            <w:shd w:val="clear" w:color="auto" w:fill="auto"/>
          </w:tcPr>
          <w:p w:rsidR="00203CD9" w:rsidRPr="00203CD9" w:rsidRDefault="00203CD9" w:rsidP="00203CD9">
            <w:pPr>
              <w:spacing w:after="0"/>
              <w:jc w:val="center"/>
              <w:rPr>
                <w:rFonts w:ascii="Times New Roman" w:hAnsi="Times New Roman" w:cs="Times New Roman"/>
                <w:b/>
                <w:sz w:val="24"/>
                <w:szCs w:val="24"/>
              </w:rPr>
            </w:pPr>
            <w:r w:rsidRPr="00203CD9">
              <w:rPr>
                <w:rFonts w:ascii="Times New Roman" w:hAnsi="Times New Roman" w:cs="Times New Roman"/>
                <w:b/>
                <w:sz w:val="24"/>
                <w:szCs w:val="24"/>
              </w:rPr>
              <w:t>Наименование выплаты</w:t>
            </w:r>
          </w:p>
        </w:tc>
        <w:tc>
          <w:tcPr>
            <w:tcW w:w="4301" w:type="dxa"/>
            <w:shd w:val="clear" w:color="auto" w:fill="auto"/>
          </w:tcPr>
          <w:p w:rsidR="00203CD9" w:rsidRPr="00203CD9" w:rsidRDefault="00203CD9" w:rsidP="00203CD9">
            <w:pPr>
              <w:spacing w:after="0"/>
              <w:jc w:val="center"/>
              <w:rPr>
                <w:rFonts w:ascii="Times New Roman" w:hAnsi="Times New Roman" w:cs="Times New Roman"/>
                <w:b/>
                <w:sz w:val="24"/>
                <w:szCs w:val="24"/>
              </w:rPr>
            </w:pPr>
            <w:r w:rsidRPr="00203CD9">
              <w:rPr>
                <w:rFonts w:ascii="Times New Roman" w:hAnsi="Times New Roman" w:cs="Times New Roman"/>
                <w:b/>
                <w:sz w:val="24"/>
                <w:szCs w:val="24"/>
              </w:rPr>
              <w:t>Размер выплаты,%</w:t>
            </w:r>
          </w:p>
        </w:tc>
      </w:tr>
      <w:tr w:rsidR="00AD4ED2" w:rsidTr="00932BE9">
        <w:tc>
          <w:tcPr>
            <w:tcW w:w="617" w:type="dxa"/>
            <w:shd w:val="clear" w:color="auto" w:fill="auto"/>
          </w:tcPr>
          <w:p w:rsidR="00DA1D29" w:rsidRDefault="00DA1D29" w:rsidP="00203CD9">
            <w:pPr>
              <w:spacing w:after="0"/>
              <w:jc w:val="both"/>
              <w:rPr>
                <w:rFonts w:ascii="Times New Roman" w:hAnsi="Times New Roman" w:cs="Times New Roman"/>
              </w:rPr>
            </w:pPr>
          </w:p>
          <w:p w:rsidR="00AD4ED2" w:rsidRPr="00DA1D29" w:rsidRDefault="00C2043D" w:rsidP="00DA1D29">
            <w:pPr>
              <w:rPr>
                <w:rFonts w:ascii="Times New Roman" w:hAnsi="Times New Roman" w:cs="Times New Roman"/>
              </w:rPr>
            </w:pPr>
            <w:r>
              <w:rPr>
                <w:rFonts w:ascii="Times New Roman" w:hAnsi="Times New Roman" w:cs="Times New Roman"/>
              </w:rPr>
              <w:t>1</w:t>
            </w:r>
          </w:p>
        </w:tc>
        <w:tc>
          <w:tcPr>
            <w:tcW w:w="4736" w:type="dxa"/>
            <w:shd w:val="clear" w:color="auto" w:fill="auto"/>
          </w:tcPr>
          <w:p w:rsidR="00AD4ED2" w:rsidRPr="00AD4ED2" w:rsidRDefault="00932BE9" w:rsidP="00932BE9">
            <w:pPr>
              <w:jc w:val="both"/>
              <w:rPr>
                <w:rFonts w:ascii="Times New Roman" w:hAnsi="Times New Roman" w:cs="Times New Roman"/>
              </w:rPr>
            </w:pPr>
            <w:r>
              <w:rPr>
                <w:rFonts w:ascii="Times New Roman" w:hAnsi="Times New Roman" w:cs="Times New Roman"/>
              </w:rPr>
              <w:t>Воспитателю з</w:t>
            </w:r>
            <w:r w:rsidR="00AD4ED2" w:rsidRPr="00AD4ED2">
              <w:rPr>
                <w:rFonts w:ascii="Times New Roman" w:hAnsi="Times New Roman" w:cs="Times New Roman"/>
              </w:rPr>
              <w:t>а увеличение объема работы, связанной с превышением плановой наполняемости групп</w:t>
            </w:r>
          </w:p>
        </w:tc>
        <w:tc>
          <w:tcPr>
            <w:tcW w:w="4301" w:type="dxa"/>
            <w:shd w:val="clear" w:color="auto" w:fill="auto"/>
          </w:tcPr>
          <w:p w:rsidR="00AD4ED2" w:rsidRPr="00AD4ED2" w:rsidRDefault="00AD4ED2" w:rsidP="00F760D9">
            <w:pPr>
              <w:jc w:val="center"/>
              <w:rPr>
                <w:rFonts w:ascii="Times New Roman" w:hAnsi="Times New Roman" w:cs="Times New Roman"/>
              </w:rPr>
            </w:pPr>
            <w:r w:rsidRPr="00AD4ED2">
              <w:rPr>
                <w:rFonts w:ascii="Times New Roman" w:hAnsi="Times New Roman" w:cs="Times New Roman"/>
              </w:rPr>
              <w:t>Выплата устанавливается за каждого ребенка сверх плановой наполняемости</w:t>
            </w:r>
            <w:r>
              <w:rPr>
                <w:rFonts w:ascii="Times New Roman" w:hAnsi="Times New Roman" w:cs="Times New Roman"/>
              </w:rPr>
              <w:t xml:space="preserve"> группы</w:t>
            </w:r>
          </w:p>
        </w:tc>
      </w:tr>
      <w:tr w:rsidR="00932BE9" w:rsidTr="00932BE9">
        <w:tc>
          <w:tcPr>
            <w:tcW w:w="617" w:type="dxa"/>
            <w:shd w:val="clear" w:color="auto" w:fill="auto"/>
          </w:tcPr>
          <w:p w:rsidR="00932BE9" w:rsidRDefault="00932BE9" w:rsidP="00203CD9">
            <w:pPr>
              <w:spacing w:after="0"/>
              <w:jc w:val="both"/>
              <w:rPr>
                <w:rFonts w:ascii="Times New Roman" w:hAnsi="Times New Roman" w:cs="Times New Roman"/>
              </w:rPr>
            </w:pPr>
            <w:r>
              <w:rPr>
                <w:rFonts w:ascii="Times New Roman" w:hAnsi="Times New Roman" w:cs="Times New Roman"/>
              </w:rPr>
              <w:t>2</w:t>
            </w:r>
          </w:p>
        </w:tc>
        <w:tc>
          <w:tcPr>
            <w:tcW w:w="4736" w:type="dxa"/>
            <w:shd w:val="clear" w:color="auto" w:fill="auto"/>
          </w:tcPr>
          <w:p w:rsidR="00932BE9" w:rsidRDefault="00932BE9" w:rsidP="00F760D9">
            <w:pPr>
              <w:jc w:val="both"/>
              <w:rPr>
                <w:rFonts w:ascii="Times New Roman" w:hAnsi="Times New Roman" w:cs="Times New Roman"/>
              </w:rPr>
            </w:pPr>
            <w:r>
              <w:rPr>
                <w:rFonts w:ascii="Times New Roman" w:hAnsi="Times New Roman" w:cs="Times New Roman"/>
              </w:rPr>
              <w:t>Учителю-логопеду з</w:t>
            </w:r>
            <w:r w:rsidRPr="00AD4ED2">
              <w:rPr>
                <w:rFonts w:ascii="Times New Roman" w:hAnsi="Times New Roman" w:cs="Times New Roman"/>
              </w:rPr>
              <w:t>а увеличение объема работы, связанной с превышением плановой наполняемости групп</w:t>
            </w:r>
          </w:p>
        </w:tc>
        <w:tc>
          <w:tcPr>
            <w:tcW w:w="4301" w:type="dxa"/>
            <w:shd w:val="clear" w:color="auto" w:fill="auto"/>
          </w:tcPr>
          <w:p w:rsidR="00932BE9" w:rsidRPr="00AD4ED2" w:rsidRDefault="00932BE9" w:rsidP="00F760D9">
            <w:pPr>
              <w:jc w:val="center"/>
              <w:rPr>
                <w:rFonts w:ascii="Times New Roman" w:hAnsi="Times New Roman" w:cs="Times New Roman"/>
              </w:rPr>
            </w:pPr>
            <w:r w:rsidRPr="00AD4ED2">
              <w:rPr>
                <w:rFonts w:ascii="Times New Roman" w:hAnsi="Times New Roman" w:cs="Times New Roman"/>
              </w:rPr>
              <w:t>Выплата устанавливается за каждого ребенка сверх плановой наполняемости</w:t>
            </w:r>
            <w:r>
              <w:rPr>
                <w:rFonts w:ascii="Times New Roman" w:hAnsi="Times New Roman" w:cs="Times New Roman"/>
              </w:rPr>
              <w:t xml:space="preserve"> группы</w:t>
            </w:r>
          </w:p>
        </w:tc>
      </w:tr>
    </w:tbl>
    <w:p w:rsidR="00C2043D" w:rsidRPr="00932BE9" w:rsidRDefault="00C2043D" w:rsidP="005A16C2">
      <w:pPr>
        <w:pStyle w:val="aa"/>
        <w:spacing w:after="0"/>
        <w:ind w:left="0"/>
        <w:jc w:val="center"/>
        <w:rPr>
          <w:b/>
          <w:sz w:val="28"/>
          <w:szCs w:val="28"/>
        </w:rPr>
      </w:pPr>
    </w:p>
    <w:p w:rsidR="00932BE9" w:rsidRPr="00F06913" w:rsidRDefault="00932BE9" w:rsidP="005A16C2">
      <w:pPr>
        <w:pStyle w:val="aa"/>
        <w:spacing w:after="0"/>
        <w:ind w:left="0"/>
        <w:jc w:val="center"/>
        <w:rPr>
          <w:b/>
          <w:sz w:val="28"/>
          <w:szCs w:val="28"/>
        </w:rPr>
      </w:pPr>
    </w:p>
    <w:p w:rsidR="007B6E08" w:rsidRDefault="002F4715" w:rsidP="005A16C2">
      <w:pPr>
        <w:pStyle w:val="aa"/>
        <w:spacing w:after="0"/>
        <w:ind w:left="0"/>
        <w:jc w:val="center"/>
        <w:rPr>
          <w:b/>
          <w:sz w:val="28"/>
          <w:szCs w:val="28"/>
        </w:rPr>
      </w:pPr>
      <w:r>
        <w:rPr>
          <w:b/>
          <w:sz w:val="28"/>
          <w:szCs w:val="28"/>
          <w:lang w:val="en-US"/>
        </w:rPr>
        <w:lastRenderedPageBreak/>
        <w:t>VI</w:t>
      </w:r>
      <w:r w:rsidR="00C02BC9" w:rsidRPr="002F4715">
        <w:rPr>
          <w:b/>
          <w:sz w:val="28"/>
          <w:szCs w:val="28"/>
        </w:rPr>
        <w:t>.</w:t>
      </w:r>
      <w:r w:rsidR="00FE2816">
        <w:rPr>
          <w:b/>
          <w:sz w:val="28"/>
          <w:szCs w:val="28"/>
        </w:rPr>
        <w:t xml:space="preserve"> </w:t>
      </w:r>
      <w:r w:rsidR="007B6E08">
        <w:rPr>
          <w:b/>
          <w:sz w:val="28"/>
          <w:szCs w:val="28"/>
        </w:rPr>
        <w:t>Порядок и условия установления</w:t>
      </w:r>
    </w:p>
    <w:p w:rsidR="00FE2816" w:rsidRDefault="007B6E08" w:rsidP="005A16C2">
      <w:pPr>
        <w:pStyle w:val="aa"/>
        <w:spacing w:after="0"/>
        <w:ind w:left="0"/>
        <w:jc w:val="center"/>
        <w:rPr>
          <w:b/>
          <w:sz w:val="28"/>
          <w:szCs w:val="28"/>
        </w:rPr>
      </w:pPr>
      <w:r>
        <w:rPr>
          <w:b/>
          <w:sz w:val="28"/>
          <w:szCs w:val="28"/>
        </w:rPr>
        <w:t>выплат с</w:t>
      </w:r>
      <w:r w:rsidR="00C02BC9" w:rsidRPr="002F4715">
        <w:rPr>
          <w:b/>
          <w:sz w:val="28"/>
          <w:szCs w:val="28"/>
        </w:rPr>
        <w:t>тимулирующе</w:t>
      </w:r>
      <w:r>
        <w:rPr>
          <w:b/>
          <w:sz w:val="28"/>
          <w:szCs w:val="28"/>
        </w:rPr>
        <w:t>го характера</w:t>
      </w:r>
    </w:p>
    <w:p w:rsidR="00FE2816" w:rsidRPr="00FE2816" w:rsidRDefault="00FE2816" w:rsidP="00D723B2">
      <w:pPr>
        <w:pStyle w:val="aa"/>
        <w:spacing w:after="0"/>
        <w:ind w:left="0"/>
        <w:jc w:val="both"/>
        <w:rPr>
          <w:sz w:val="28"/>
          <w:szCs w:val="28"/>
        </w:rPr>
      </w:pPr>
      <w:r>
        <w:rPr>
          <w:b/>
          <w:sz w:val="28"/>
          <w:szCs w:val="28"/>
        </w:rPr>
        <w:tab/>
      </w:r>
      <w:r w:rsidR="0013421A">
        <w:rPr>
          <w:sz w:val="28"/>
          <w:szCs w:val="28"/>
        </w:rPr>
        <w:t>2</w:t>
      </w:r>
      <w:r w:rsidR="00DD2227">
        <w:rPr>
          <w:sz w:val="28"/>
          <w:szCs w:val="28"/>
        </w:rPr>
        <w:t>5</w:t>
      </w:r>
      <w:r w:rsidRPr="0030566A">
        <w:rPr>
          <w:sz w:val="28"/>
          <w:szCs w:val="28"/>
        </w:rPr>
        <w:t>.</w:t>
      </w:r>
      <w:r w:rsidRPr="00FE2816">
        <w:rPr>
          <w:sz w:val="28"/>
          <w:szCs w:val="28"/>
        </w:rPr>
        <w:t xml:space="preserve"> </w:t>
      </w:r>
      <w:r>
        <w:rPr>
          <w:sz w:val="28"/>
          <w:szCs w:val="28"/>
        </w:rPr>
        <w:t xml:space="preserve">Выплаты стимулирующего характера, размеры и условия их осуществления, устанавливаются коллективным договором, </w:t>
      </w:r>
      <w:r w:rsidR="00790EEC">
        <w:rPr>
          <w:sz w:val="28"/>
          <w:szCs w:val="28"/>
        </w:rPr>
        <w:t>настоящим Положением</w:t>
      </w:r>
      <w:r>
        <w:rPr>
          <w:sz w:val="28"/>
          <w:szCs w:val="28"/>
        </w:rPr>
        <w:t>, в соответствии с Перечнем видов выплат стимулирующего характера</w:t>
      </w:r>
      <w:r w:rsidR="002B0834">
        <w:rPr>
          <w:sz w:val="28"/>
          <w:szCs w:val="28"/>
        </w:rPr>
        <w:t xml:space="preserve">, утвержденным </w:t>
      </w:r>
      <w:r w:rsidR="00C2043D" w:rsidRPr="000A011F">
        <w:rPr>
          <w:sz w:val="28"/>
          <w:szCs w:val="28"/>
        </w:rPr>
        <w:t>Постановлением администрации Лебедянского муниципального района Липецкой области от 14.12.2015 г. №783 «О компенсационных и стимулирующих выплатах работникам районных учреждений образования»</w:t>
      </w:r>
      <w:r w:rsidR="00C2043D">
        <w:rPr>
          <w:sz w:val="28"/>
          <w:szCs w:val="28"/>
        </w:rPr>
        <w:t>.</w:t>
      </w:r>
    </w:p>
    <w:p w:rsidR="007B6E08" w:rsidRDefault="00165FF2" w:rsidP="00D723B2">
      <w:pPr>
        <w:pStyle w:val="aa"/>
        <w:spacing w:after="0"/>
        <w:ind w:left="0" w:firstLine="708"/>
        <w:jc w:val="both"/>
        <w:rPr>
          <w:sz w:val="28"/>
          <w:szCs w:val="28"/>
        </w:rPr>
      </w:pPr>
      <w:r>
        <w:rPr>
          <w:sz w:val="28"/>
          <w:szCs w:val="28"/>
        </w:rPr>
        <w:t>26</w:t>
      </w:r>
      <w:r w:rsidR="007B6E08">
        <w:rPr>
          <w:sz w:val="28"/>
          <w:szCs w:val="28"/>
        </w:rPr>
        <w:t xml:space="preserve">. В целях поощрения работников </w:t>
      </w:r>
      <w:r w:rsidR="00790EEC">
        <w:rPr>
          <w:sz w:val="28"/>
          <w:szCs w:val="28"/>
        </w:rPr>
        <w:t xml:space="preserve">учреждения </w:t>
      </w:r>
      <w:r w:rsidR="007B6E08">
        <w:rPr>
          <w:sz w:val="28"/>
          <w:szCs w:val="28"/>
        </w:rPr>
        <w:t xml:space="preserve">за выполненную работу в соответствии с Перечнем видов выплат стимулирующего характера для работников </w:t>
      </w:r>
      <w:r w:rsidR="00BF06D9">
        <w:rPr>
          <w:sz w:val="28"/>
          <w:szCs w:val="28"/>
        </w:rPr>
        <w:t>учреждения</w:t>
      </w:r>
      <w:r w:rsidR="007B6E08">
        <w:rPr>
          <w:sz w:val="28"/>
          <w:szCs w:val="28"/>
        </w:rPr>
        <w:t xml:space="preserve"> устанавливаются следующие виды выплат стимулирующего характера:</w:t>
      </w:r>
    </w:p>
    <w:p w:rsidR="00D27224" w:rsidRDefault="00D27224" w:rsidP="00D723B2">
      <w:pPr>
        <w:pStyle w:val="aa"/>
        <w:spacing w:after="0"/>
        <w:ind w:left="0" w:firstLine="708"/>
        <w:jc w:val="both"/>
        <w:rPr>
          <w:sz w:val="28"/>
          <w:szCs w:val="28"/>
        </w:rPr>
      </w:pPr>
      <w:r>
        <w:rPr>
          <w:sz w:val="28"/>
          <w:szCs w:val="28"/>
        </w:rPr>
        <w:t xml:space="preserve">- </w:t>
      </w:r>
      <w:r w:rsidRPr="00D27224">
        <w:rPr>
          <w:sz w:val="28"/>
          <w:szCs w:val="28"/>
        </w:rPr>
        <w:t>выплат</w:t>
      </w:r>
      <w:r>
        <w:rPr>
          <w:sz w:val="28"/>
          <w:szCs w:val="28"/>
        </w:rPr>
        <w:t>ы</w:t>
      </w:r>
      <w:r w:rsidRPr="00D27224">
        <w:rPr>
          <w:sz w:val="28"/>
          <w:szCs w:val="28"/>
        </w:rPr>
        <w:t xml:space="preserve"> за интенсивность, высокие результаты работы;</w:t>
      </w:r>
    </w:p>
    <w:p w:rsidR="00D27224" w:rsidRPr="00C2043D" w:rsidRDefault="00815F90" w:rsidP="00C2043D">
      <w:pPr>
        <w:pStyle w:val="aa"/>
        <w:spacing w:after="0"/>
        <w:ind w:firstLine="708"/>
        <w:jc w:val="both"/>
        <w:rPr>
          <w:sz w:val="28"/>
          <w:szCs w:val="28"/>
        </w:rPr>
      </w:pPr>
      <w:r>
        <w:rPr>
          <w:sz w:val="28"/>
          <w:szCs w:val="28"/>
        </w:rPr>
        <w:t xml:space="preserve">- </w:t>
      </w:r>
      <w:r w:rsidR="00D27224" w:rsidRPr="00D27224">
        <w:rPr>
          <w:sz w:val="28"/>
          <w:szCs w:val="28"/>
        </w:rPr>
        <w:t>выплат</w:t>
      </w:r>
      <w:r w:rsidR="00D27224">
        <w:rPr>
          <w:sz w:val="28"/>
          <w:szCs w:val="28"/>
        </w:rPr>
        <w:t>ы</w:t>
      </w:r>
      <w:r w:rsidR="00D27224" w:rsidRPr="00D27224">
        <w:rPr>
          <w:sz w:val="28"/>
          <w:szCs w:val="28"/>
        </w:rPr>
        <w:t xml:space="preserve"> за наличие квалификационной категории </w:t>
      </w:r>
      <w:r w:rsidR="00D27224" w:rsidRPr="00450150">
        <w:rPr>
          <w:sz w:val="28"/>
          <w:szCs w:val="28"/>
        </w:rPr>
        <w:t xml:space="preserve">(за исключением педагогических работников, указанных </w:t>
      </w:r>
      <w:r w:rsidR="000965A4">
        <w:rPr>
          <w:sz w:val="28"/>
          <w:szCs w:val="28"/>
        </w:rPr>
        <w:t xml:space="preserve">в </w:t>
      </w:r>
      <w:r w:rsidR="00C2043D">
        <w:rPr>
          <w:sz w:val="28"/>
          <w:szCs w:val="28"/>
        </w:rPr>
        <w:t xml:space="preserve">Положении об оплате труда </w:t>
      </w:r>
      <w:r w:rsidR="00C2043D" w:rsidRPr="00C2043D">
        <w:rPr>
          <w:sz w:val="28"/>
          <w:szCs w:val="28"/>
        </w:rPr>
        <w:t xml:space="preserve"> работников районных муниципальных учрежде</w:t>
      </w:r>
      <w:r w:rsidR="00C2043D">
        <w:rPr>
          <w:sz w:val="28"/>
          <w:szCs w:val="28"/>
        </w:rPr>
        <w:t xml:space="preserve">ний, принятому решением Совета </w:t>
      </w:r>
      <w:r w:rsidR="00C2043D" w:rsidRPr="00C2043D">
        <w:rPr>
          <w:sz w:val="28"/>
          <w:szCs w:val="28"/>
        </w:rPr>
        <w:t>депутатов Лебедянского муниципального района  от 16 сентября 2011 года №269</w:t>
      </w:r>
      <w:r w:rsidR="00D27224" w:rsidRPr="00450150">
        <w:rPr>
          <w:i/>
          <w:sz w:val="28"/>
          <w:szCs w:val="28"/>
        </w:rPr>
        <w:t>;</w:t>
      </w:r>
    </w:p>
    <w:p w:rsidR="00D27224" w:rsidRDefault="00D27224" w:rsidP="00D723B2">
      <w:pPr>
        <w:pStyle w:val="aa"/>
        <w:spacing w:after="0"/>
        <w:ind w:left="0" w:firstLine="708"/>
        <w:jc w:val="both"/>
        <w:rPr>
          <w:sz w:val="28"/>
          <w:szCs w:val="28"/>
        </w:rPr>
      </w:pPr>
      <w:r>
        <w:rPr>
          <w:sz w:val="28"/>
          <w:szCs w:val="28"/>
        </w:rPr>
        <w:t xml:space="preserve">- </w:t>
      </w:r>
      <w:r w:rsidRPr="00D27224">
        <w:rPr>
          <w:sz w:val="28"/>
          <w:szCs w:val="28"/>
        </w:rPr>
        <w:t>выплат</w:t>
      </w:r>
      <w:r>
        <w:rPr>
          <w:sz w:val="28"/>
          <w:szCs w:val="28"/>
        </w:rPr>
        <w:t>ы</w:t>
      </w:r>
      <w:r w:rsidRPr="00D27224">
        <w:rPr>
          <w:sz w:val="28"/>
          <w:szCs w:val="28"/>
        </w:rPr>
        <w:t xml:space="preserve"> за наличие государствен</w:t>
      </w:r>
      <w:r w:rsidR="00091FBD">
        <w:rPr>
          <w:sz w:val="28"/>
          <w:szCs w:val="28"/>
        </w:rPr>
        <w:t>ной награды - почетного звания «</w:t>
      </w:r>
      <w:r w:rsidRPr="00D27224">
        <w:rPr>
          <w:sz w:val="28"/>
          <w:szCs w:val="28"/>
        </w:rPr>
        <w:t>Заслуженный</w:t>
      </w:r>
      <w:r w:rsidR="00091FBD">
        <w:rPr>
          <w:sz w:val="28"/>
          <w:szCs w:val="28"/>
        </w:rPr>
        <w:t>» или «Народный»</w:t>
      </w:r>
      <w:r w:rsidRPr="00D27224">
        <w:rPr>
          <w:sz w:val="28"/>
          <w:szCs w:val="28"/>
        </w:rPr>
        <w:t>,</w:t>
      </w:r>
      <w:r w:rsidR="00815F90">
        <w:rPr>
          <w:sz w:val="28"/>
          <w:szCs w:val="28"/>
        </w:rPr>
        <w:t xml:space="preserve"> </w:t>
      </w:r>
      <w:r w:rsidRPr="00D27224">
        <w:rPr>
          <w:sz w:val="28"/>
          <w:szCs w:val="28"/>
        </w:rPr>
        <w:t>ученой степени кандидата наук, доктора наук</w:t>
      </w:r>
      <w:r w:rsidR="00815F90">
        <w:rPr>
          <w:sz w:val="28"/>
          <w:szCs w:val="28"/>
        </w:rPr>
        <w:t xml:space="preserve">  и работающим по соответствующему профилю</w:t>
      </w:r>
      <w:r w:rsidRPr="00D27224">
        <w:rPr>
          <w:sz w:val="28"/>
          <w:szCs w:val="28"/>
        </w:rPr>
        <w:t>;</w:t>
      </w:r>
    </w:p>
    <w:p w:rsidR="00756A96" w:rsidRDefault="00091FBD" w:rsidP="00D723B2">
      <w:pPr>
        <w:pStyle w:val="aa"/>
        <w:spacing w:after="0"/>
        <w:ind w:left="0" w:firstLine="708"/>
        <w:jc w:val="both"/>
        <w:rPr>
          <w:color w:val="000000"/>
          <w:spacing w:val="1"/>
          <w:sz w:val="28"/>
          <w:szCs w:val="28"/>
        </w:rPr>
      </w:pPr>
      <w:r>
        <w:rPr>
          <w:color w:val="000000"/>
          <w:spacing w:val="1"/>
          <w:sz w:val="28"/>
          <w:szCs w:val="28"/>
        </w:rPr>
        <w:t>- вып</w:t>
      </w:r>
      <w:r w:rsidR="00756A96">
        <w:rPr>
          <w:color w:val="000000"/>
          <w:spacing w:val="1"/>
          <w:sz w:val="28"/>
          <w:szCs w:val="28"/>
        </w:rPr>
        <w:t>латы за</w:t>
      </w:r>
      <w:r>
        <w:rPr>
          <w:color w:val="000000"/>
          <w:spacing w:val="1"/>
          <w:sz w:val="28"/>
          <w:szCs w:val="28"/>
        </w:rPr>
        <w:t xml:space="preserve"> выслугу лет</w:t>
      </w:r>
      <w:r w:rsidR="009A124F">
        <w:rPr>
          <w:color w:val="000000"/>
          <w:spacing w:val="1"/>
          <w:sz w:val="28"/>
          <w:szCs w:val="28"/>
        </w:rPr>
        <w:t xml:space="preserve"> (руководи</w:t>
      </w:r>
      <w:r w:rsidR="00B24A41">
        <w:rPr>
          <w:color w:val="000000"/>
          <w:spacing w:val="1"/>
          <w:sz w:val="28"/>
          <w:szCs w:val="28"/>
        </w:rPr>
        <w:t>телю, заместителям руководителя</w:t>
      </w:r>
      <w:r w:rsidR="009A124F">
        <w:rPr>
          <w:color w:val="000000"/>
          <w:spacing w:val="1"/>
          <w:sz w:val="28"/>
          <w:szCs w:val="28"/>
        </w:rPr>
        <w:t>)</w:t>
      </w:r>
      <w:r w:rsidR="00756A96" w:rsidRPr="00756A96">
        <w:rPr>
          <w:color w:val="000000"/>
          <w:spacing w:val="1"/>
          <w:sz w:val="28"/>
          <w:szCs w:val="28"/>
        </w:rPr>
        <w:t>;</w:t>
      </w:r>
    </w:p>
    <w:p w:rsidR="00091FBD" w:rsidRDefault="00D27224" w:rsidP="00D723B2">
      <w:pPr>
        <w:pStyle w:val="aa"/>
        <w:spacing w:after="0"/>
        <w:ind w:left="0" w:firstLine="708"/>
        <w:jc w:val="both"/>
        <w:rPr>
          <w:sz w:val="28"/>
          <w:szCs w:val="28"/>
        </w:rPr>
      </w:pPr>
      <w:r>
        <w:rPr>
          <w:sz w:val="28"/>
          <w:szCs w:val="28"/>
        </w:rPr>
        <w:t>- премиальные выплаты по итогам работы.</w:t>
      </w:r>
    </w:p>
    <w:p w:rsidR="0058761B" w:rsidRDefault="000965A4" w:rsidP="00D723B2">
      <w:pPr>
        <w:pStyle w:val="aa"/>
        <w:spacing w:after="0"/>
        <w:ind w:left="0" w:firstLine="708"/>
        <w:jc w:val="both"/>
        <w:rPr>
          <w:sz w:val="28"/>
          <w:szCs w:val="28"/>
        </w:rPr>
      </w:pPr>
      <w:r>
        <w:rPr>
          <w:sz w:val="28"/>
          <w:szCs w:val="28"/>
        </w:rPr>
        <w:t>2</w:t>
      </w:r>
      <w:r w:rsidR="00165FF2">
        <w:rPr>
          <w:sz w:val="28"/>
          <w:szCs w:val="28"/>
        </w:rPr>
        <w:t>7</w:t>
      </w:r>
      <w:r w:rsidR="002D3194" w:rsidRPr="00C02BC9">
        <w:rPr>
          <w:sz w:val="28"/>
          <w:szCs w:val="28"/>
        </w:rPr>
        <w:t xml:space="preserve">.  Решение об установлении </w:t>
      </w:r>
      <w:r w:rsidR="002D3194">
        <w:rPr>
          <w:sz w:val="28"/>
          <w:szCs w:val="28"/>
        </w:rPr>
        <w:t xml:space="preserve">ежемесячных </w:t>
      </w:r>
      <w:r w:rsidR="002D3194" w:rsidRPr="00C02BC9">
        <w:rPr>
          <w:sz w:val="28"/>
          <w:szCs w:val="28"/>
        </w:rPr>
        <w:t>выплат</w:t>
      </w:r>
      <w:r w:rsidR="002D3194">
        <w:rPr>
          <w:sz w:val="28"/>
          <w:szCs w:val="28"/>
        </w:rPr>
        <w:t xml:space="preserve"> стимулирующего характера</w:t>
      </w:r>
      <w:r w:rsidR="002D3194" w:rsidRPr="00C02BC9">
        <w:rPr>
          <w:sz w:val="28"/>
          <w:szCs w:val="28"/>
        </w:rPr>
        <w:t xml:space="preserve"> </w:t>
      </w:r>
      <w:r w:rsidR="002D3194">
        <w:rPr>
          <w:sz w:val="28"/>
          <w:szCs w:val="28"/>
        </w:rPr>
        <w:t xml:space="preserve">руководителю учреждения </w:t>
      </w:r>
      <w:r w:rsidR="002D3194" w:rsidRPr="00C02BC9">
        <w:rPr>
          <w:sz w:val="28"/>
          <w:szCs w:val="28"/>
        </w:rPr>
        <w:t>принимается учредителем, другим работникам –</w:t>
      </w:r>
      <w:r w:rsidR="002D3194">
        <w:rPr>
          <w:sz w:val="28"/>
          <w:szCs w:val="28"/>
        </w:rPr>
        <w:t xml:space="preserve"> руководителем учреждения </w:t>
      </w:r>
      <w:r w:rsidR="002D3194" w:rsidRPr="00C02BC9">
        <w:rPr>
          <w:sz w:val="28"/>
          <w:szCs w:val="28"/>
        </w:rPr>
        <w:t>по согласовани</w:t>
      </w:r>
      <w:r w:rsidR="002D3194">
        <w:rPr>
          <w:sz w:val="28"/>
          <w:szCs w:val="28"/>
        </w:rPr>
        <w:t>ю</w:t>
      </w:r>
      <w:r w:rsidR="002D3194" w:rsidRPr="00C02BC9">
        <w:rPr>
          <w:sz w:val="28"/>
          <w:szCs w:val="28"/>
        </w:rPr>
        <w:t xml:space="preserve"> с выборным органом пер</w:t>
      </w:r>
      <w:r w:rsidR="002D3194">
        <w:rPr>
          <w:sz w:val="28"/>
          <w:szCs w:val="28"/>
        </w:rPr>
        <w:t xml:space="preserve">вичной профсоюзной организации, либо </w:t>
      </w:r>
      <w:r w:rsidR="002D3194" w:rsidRPr="00C02BC9">
        <w:rPr>
          <w:sz w:val="28"/>
          <w:szCs w:val="28"/>
        </w:rPr>
        <w:t>с  иным представительным органом работников</w:t>
      </w:r>
      <w:r w:rsidR="0067375E">
        <w:rPr>
          <w:sz w:val="28"/>
          <w:szCs w:val="28"/>
        </w:rPr>
        <w:t>.</w:t>
      </w:r>
    </w:p>
    <w:p w:rsidR="009A124F" w:rsidRDefault="00165FF2"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28</w:t>
      </w:r>
      <w:r w:rsidR="009A124F">
        <w:rPr>
          <w:rFonts w:ascii="Times New Roman" w:hAnsi="Times New Roman" w:cs="Times New Roman"/>
          <w:sz w:val="28"/>
          <w:szCs w:val="28"/>
        </w:rPr>
        <w:t>. Выплаты за интенсивность, высокие результаты работы выплачиваются:</w:t>
      </w:r>
    </w:p>
    <w:p w:rsidR="009A124F" w:rsidRDefault="009A124F"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руководителям от 60 до 120% должностного оклада;</w:t>
      </w:r>
    </w:p>
    <w:p w:rsidR="009A124F" w:rsidRDefault="009A124F"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заместителям руководителя от</w:t>
      </w:r>
      <w:r w:rsidR="00B24A41">
        <w:rPr>
          <w:rFonts w:ascii="Times New Roman" w:hAnsi="Times New Roman" w:cs="Times New Roman"/>
          <w:sz w:val="28"/>
          <w:szCs w:val="28"/>
        </w:rPr>
        <w:t xml:space="preserve"> 50 до 110% должностного оклада.</w:t>
      </w:r>
    </w:p>
    <w:p w:rsidR="0067375E" w:rsidRPr="0067375E" w:rsidRDefault="0067375E" w:rsidP="006737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Выплаты  за интенсивность, высокие результаты труда,  при назначении впервые на должность</w:t>
      </w:r>
      <w:r w:rsidR="009A124F">
        <w:rPr>
          <w:rFonts w:ascii="Times New Roman" w:eastAsia="Times New Roman" w:hAnsi="Times New Roman" w:cs="Times New Roman"/>
          <w:sz w:val="28"/>
          <w:szCs w:val="28"/>
        </w:rPr>
        <w:t xml:space="preserve"> руководителя,</w:t>
      </w:r>
      <w:r w:rsidRPr="0067375E">
        <w:rPr>
          <w:rFonts w:ascii="Times New Roman" w:eastAsia="Times New Roman" w:hAnsi="Times New Roman" w:cs="Times New Roman"/>
          <w:sz w:val="28"/>
          <w:szCs w:val="28"/>
        </w:rPr>
        <w:t xml:space="preserve"> заместителя </w:t>
      </w:r>
      <w:r w:rsidR="009A124F">
        <w:rPr>
          <w:rFonts w:ascii="Times New Roman" w:eastAsia="Times New Roman" w:hAnsi="Times New Roman" w:cs="Times New Roman"/>
          <w:sz w:val="28"/>
          <w:szCs w:val="28"/>
        </w:rPr>
        <w:t>руководителя</w:t>
      </w:r>
      <w:r w:rsidRPr="0067375E">
        <w:rPr>
          <w:rFonts w:ascii="Times New Roman" w:eastAsia="Times New Roman" w:hAnsi="Times New Roman" w:cs="Times New Roman"/>
          <w:sz w:val="28"/>
          <w:szCs w:val="28"/>
        </w:rPr>
        <w:t xml:space="preserve"> устанавливается в минимальном размере.</w:t>
      </w:r>
    </w:p>
    <w:p w:rsidR="00C11F6D" w:rsidRPr="003340BD" w:rsidRDefault="00165FF2"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w:t>
      </w:r>
      <w:r w:rsidR="0067375E" w:rsidRPr="003340BD">
        <w:rPr>
          <w:rFonts w:ascii="Times New Roman" w:eastAsia="Times New Roman" w:hAnsi="Times New Roman" w:cs="Times New Roman"/>
          <w:sz w:val="28"/>
          <w:szCs w:val="28"/>
        </w:rPr>
        <w:t xml:space="preserve">. </w:t>
      </w:r>
      <w:r w:rsidR="0067375E" w:rsidRPr="0067375E">
        <w:rPr>
          <w:rFonts w:ascii="Times New Roman" w:eastAsia="Times New Roman" w:hAnsi="Times New Roman" w:cs="Times New Roman"/>
          <w:sz w:val="28"/>
          <w:szCs w:val="28"/>
        </w:rPr>
        <w:t xml:space="preserve">Ежемесячные выплаты за интенсивность, высокие результаты </w:t>
      </w:r>
      <w:r w:rsidR="0067375E" w:rsidRPr="003340BD">
        <w:rPr>
          <w:rFonts w:ascii="Times New Roman" w:eastAsia="Times New Roman" w:hAnsi="Times New Roman" w:cs="Times New Roman"/>
          <w:sz w:val="28"/>
          <w:szCs w:val="28"/>
        </w:rPr>
        <w:t>работы</w:t>
      </w:r>
      <w:r w:rsidR="006D73E0">
        <w:rPr>
          <w:rFonts w:ascii="Times New Roman" w:eastAsia="Times New Roman" w:hAnsi="Times New Roman" w:cs="Times New Roman"/>
          <w:sz w:val="28"/>
          <w:szCs w:val="28"/>
        </w:rPr>
        <w:t xml:space="preserve"> заместителям директора </w:t>
      </w:r>
      <w:r w:rsidR="0067375E" w:rsidRPr="0067375E">
        <w:rPr>
          <w:rFonts w:ascii="Times New Roman" w:eastAsia="Times New Roman" w:hAnsi="Times New Roman" w:cs="Times New Roman"/>
          <w:sz w:val="28"/>
          <w:szCs w:val="28"/>
        </w:rPr>
        <w:t>устанавливаются за выполнение следующих показателей:</w:t>
      </w:r>
    </w:p>
    <w:p w:rsidR="00C11F6D" w:rsidRDefault="00C11F6D"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40BD">
        <w:rPr>
          <w:rFonts w:ascii="Times New Roman" w:eastAsia="Times New Roman" w:hAnsi="Times New Roman" w:cs="Times New Roman"/>
          <w:sz w:val="28"/>
          <w:szCs w:val="28"/>
        </w:rPr>
        <w:t xml:space="preserve">1) </w:t>
      </w:r>
      <w:r w:rsidR="009526F0">
        <w:rPr>
          <w:rFonts w:ascii="Times New Roman" w:eastAsia="Times New Roman" w:hAnsi="Times New Roman" w:cs="Times New Roman"/>
          <w:sz w:val="28"/>
          <w:szCs w:val="28"/>
        </w:rPr>
        <w:t>З</w:t>
      </w:r>
      <w:r w:rsidR="0067375E" w:rsidRPr="0067375E">
        <w:rPr>
          <w:rFonts w:ascii="Times New Roman" w:eastAsia="Times New Roman" w:hAnsi="Times New Roman" w:cs="Times New Roman"/>
          <w:sz w:val="28"/>
          <w:szCs w:val="28"/>
        </w:rPr>
        <w:t>аместите</w:t>
      </w:r>
      <w:r w:rsidR="00932BE9">
        <w:rPr>
          <w:rFonts w:ascii="Times New Roman" w:eastAsia="Times New Roman" w:hAnsi="Times New Roman" w:cs="Times New Roman"/>
          <w:sz w:val="28"/>
          <w:szCs w:val="28"/>
        </w:rPr>
        <w:t>лю заведующего</w:t>
      </w:r>
      <w:r w:rsidR="0027400D">
        <w:rPr>
          <w:rFonts w:ascii="Times New Roman" w:eastAsia="Times New Roman" w:hAnsi="Times New Roman" w:cs="Times New Roman"/>
          <w:sz w:val="28"/>
          <w:szCs w:val="28"/>
        </w:rPr>
        <w:t xml:space="preserve"> по учебно-воспитательной работе</w:t>
      </w:r>
      <w:r w:rsidR="0067375E" w:rsidRPr="0067375E">
        <w:rPr>
          <w:rFonts w:ascii="Times New Roman" w:eastAsia="Times New Roman" w:hAnsi="Times New Roman" w:cs="Times New Roman"/>
          <w:sz w:val="28"/>
          <w:szCs w:val="28"/>
        </w:rPr>
        <w:t>:</w:t>
      </w:r>
    </w:p>
    <w:p w:rsidR="0027400D" w:rsidRDefault="0027400D" w:rsidP="00C11F6D">
      <w:pPr>
        <w:autoSpaceDE w:val="0"/>
        <w:autoSpaceDN w:val="0"/>
        <w:adjustRightInd w:val="0"/>
        <w:spacing w:after="0" w:line="240" w:lineRule="auto"/>
        <w:ind w:firstLine="540"/>
        <w:jc w:val="both"/>
        <w:rPr>
          <w:rFonts w:ascii="Times New Roman" w:hAnsi="Times New Roman" w:cs="Times New Roman"/>
          <w:sz w:val="28"/>
          <w:szCs w:val="28"/>
        </w:rPr>
      </w:pPr>
      <w:r w:rsidRPr="0027400D">
        <w:rPr>
          <w:rFonts w:ascii="Times New Roman" w:eastAsia="Times New Roman" w:hAnsi="Times New Roman" w:cs="Times New Roman"/>
          <w:sz w:val="28"/>
          <w:szCs w:val="28"/>
        </w:rPr>
        <w:t xml:space="preserve">- </w:t>
      </w:r>
      <w:r w:rsidRPr="0027400D">
        <w:rPr>
          <w:rFonts w:ascii="Times New Roman" w:hAnsi="Times New Roman" w:cs="Times New Roman"/>
          <w:sz w:val="28"/>
          <w:szCs w:val="28"/>
        </w:rPr>
        <w:t xml:space="preserve">позитивная динамика учебных достижений обучающихся  по курируемым заместителем </w:t>
      </w:r>
      <w:r w:rsidR="00B96DDF">
        <w:rPr>
          <w:rFonts w:ascii="Times New Roman" w:hAnsi="Times New Roman" w:cs="Times New Roman"/>
          <w:sz w:val="28"/>
          <w:szCs w:val="28"/>
        </w:rPr>
        <w:t>руководителя</w:t>
      </w:r>
      <w:r w:rsidRPr="0027400D">
        <w:rPr>
          <w:rFonts w:ascii="Times New Roman" w:hAnsi="Times New Roman" w:cs="Times New Roman"/>
          <w:sz w:val="28"/>
          <w:szCs w:val="28"/>
        </w:rPr>
        <w:t xml:space="preserve"> предметам, направлениям;</w:t>
      </w:r>
    </w:p>
    <w:p w:rsidR="00A276F1" w:rsidRPr="00A276F1" w:rsidRDefault="00A276F1" w:rsidP="00A276F1">
      <w:pPr>
        <w:pStyle w:val="a8"/>
        <w:ind w:firstLine="540"/>
        <w:jc w:val="both"/>
        <w:rPr>
          <w:sz w:val="28"/>
          <w:szCs w:val="28"/>
        </w:rPr>
      </w:pPr>
      <w:r>
        <w:rPr>
          <w:sz w:val="28"/>
          <w:szCs w:val="28"/>
        </w:rPr>
        <w:t>- положительная динамика количества педагогических работников, активно применяющих современные образовательные технологии</w:t>
      </w:r>
      <w:r w:rsidRPr="00A276F1">
        <w:rPr>
          <w:sz w:val="28"/>
          <w:szCs w:val="28"/>
        </w:rPr>
        <w:t>;</w:t>
      </w:r>
    </w:p>
    <w:p w:rsidR="0027400D" w:rsidRDefault="00A276F1" w:rsidP="00C11F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276F1">
        <w:rPr>
          <w:rFonts w:ascii="Times New Roman" w:hAnsi="Times New Roman" w:cs="Times New Roman"/>
          <w:sz w:val="28"/>
          <w:szCs w:val="28"/>
        </w:rPr>
        <w:t xml:space="preserve">наличие у заместителя </w:t>
      </w:r>
      <w:r w:rsidR="00B96DDF">
        <w:rPr>
          <w:rFonts w:ascii="Times New Roman" w:hAnsi="Times New Roman" w:cs="Times New Roman"/>
          <w:sz w:val="28"/>
          <w:szCs w:val="28"/>
        </w:rPr>
        <w:t>руководителя</w:t>
      </w:r>
      <w:r w:rsidRPr="00A276F1">
        <w:rPr>
          <w:rFonts w:ascii="Times New Roman" w:hAnsi="Times New Roman" w:cs="Times New Roman"/>
          <w:sz w:val="28"/>
          <w:szCs w:val="28"/>
        </w:rPr>
        <w:t xml:space="preserve"> системы учета как нормативных (оценки, призовые места), так и ненормативных достижений обучающихся (степень социальной активности, ответственности и т.д.);</w:t>
      </w:r>
    </w:p>
    <w:p w:rsidR="00FE3516" w:rsidRPr="00FE3516" w:rsidRDefault="00FE3516" w:rsidP="00FE3516">
      <w:pPr>
        <w:pStyle w:val="a8"/>
        <w:ind w:firstLine="540"/>
        <w:jc w:val="both"/>
        <w:rPr>
          <w:sz w:val="28"/>
          <w:szCs w:val="28"/>
        </w:rPr>
      </w:pPr>
      <w:r>
        <w:rPr>
          <w:sz w:val="28"/>
          <w:szCs w:val="28"/>
        </w:rPr>
        <w:t>- результативность выполнения  плана мониторинга образовательного процесса, плана воспитательной работы</w:t>
      </w:r>
      <w:r w:rsidRPr="00FE3516">
        <w:rPr>
          <w:sz w:val="28"/>
          <w:szCs w:val="28"/>
        </w:rPr>
        <w:t>;</w:t>
      </w:r>
    </w:p>
    <w:p w:rsidR="00FE3516" w:rsidRPr="00B96DDF" w:rsidRDefault="00B96DDF" w:rsidP="00FE3516">
      <w:pPr>
        <w:autoSpaceDE w:val="0"/>
        <w:autoSpaceDN w:val="0"/>
        <w:adjustRightInd w:val="0"/>
        <w:spacing w:after="0" w:line="240" w:lineRule="auto"/>
        <w:ind w:firstLine="540"/>
        <w:jc w:val="both"/>
        <w:rPr>
          <w:rFonts w:ascii="Times New Roman" w:hAnsi="Times New Roman" w:cs="Times New Roman"/>
          <w:sz w:val="28"/>
          <w:szCs w:val="28"/>
        </w:rPr>
      </w:pPr>
      <w:r w:rsidRPr="00B96DDF">
        <w:rPr>
          <w:rFonts w:ascii="Times New Roman" w:hAnsi="Times New Roman" w:cs="Times New Roman"/>
          <w:sz w:val="28"/>
          <w:szCs w:val="28"/>
        </w:rPr>
        <w:lastRenderedPageBreak/>
        <w:t>- наличие нововведений, переведенных в режим функционирования в результате успешной апробации под руководством заместителя</w:t>
      </w:r>
      <w:r>
        <w:rPr>
          <w:rFonts w:ascii="Times New Roman" w:hAnsi="Times New Roman" w:cs="Times New Roman"/>
          <w:sz w:val="28"/>
          <w:szCs w:val="28"/>
        </w:rPr>
        <w:t xml:space="preserve"> руководителя</w:t>
      </w:r>
      <w:r w:rsidRPr="00B96DDF">
        <w:rPr>
          <w:rFonts w:ascii="Times New Roman" w:hAnsi="Times New Roman" w:cs="Times New Roman"/>
          <w:sz w:val="28"/>
          <w:szCs w:val="28"/>
        </w:rPr>
        <w:t>;</w:t>
      </w:r>
    </w:p>
    <w:p w:rsidR="00A276F1" w:rsidRPr="00D27D23" w:rsidRDefault="00A276F1"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7375E">
        <w:rPr>
          <w:rFonts w:ascii="Times New Roman" w:eastAsia="Times New Roman" w:hAnsi="Times New Roman" w:cs="Times New Roman"/>
          <w:sz w:val="28"/>
          <w:szCs w:val="28"/>
        </w:rPr>
        <w:t>организаци</w:t>
      </w:r>
      <w:r>
        <w:rPr>
          <w:rFonts w:ascii="Times New Roman" w:eastAsia="Times New Roman" w:hAnsi="Times New Roman" w:cs="Times New Roman"/>
          <w:sz w:val="28"/>
          <w:szCs w:val="28"/>
        </w:rPr>
        <w:t>я</w:t>
      </w:r>
      <w:r w:rsidRPr="0067375E">
        <w:rPr>
          <w:rFonts w:ascii="Times New Roman" w:eastAsia="Times New Roman" w:hAnsi="Times New Roman" w:cs="Times New Roman"/>
          <w:sz w:val="28"/>
          <w:szCs w:val="28"/>
        </w:rPr>
        <w:t xml:space="preserve"> работы, направленной на доступность и открытость информации об учреждении</w:t>
      </w:r>
      <w:r w:rsidR="00D27D23" w:rsidRPr="00D27D23">
        <w:rPr>
          <w:rFonts w:ascii="Times New Roman" w:eastAsia="Times New Roman" w:hAnsi="Times New Roman" w:cs="Times New Roman"/>
          <w:sz w:val="28"/>
          <w:szCs w:val="28"/>
        </w:rPr>
        <w:t>;</w:t>
      </w:r>
    </w:p>
    <w:p w:rsidR="00D27D23" w:rsidRDefault="00D27D23" w:rsidP="00C11F6D">
      <w:pPr>
        <w:autoSpaceDE w:val="0"/>
        <w:autoSpaceDN w:val="0"/>
        <w:adjustRightInd w:val="0"/>
        <w:spacing w:after="0" w:line="240" w:lineRule="auto"/>
        <w:ind w:firstLine="540"/>
        <w:jc w:val="both"/>
        <w:rPr>
          <w:rFonts w:ascii="Times New Roman" w:hAnsi="Times New Roman" w:cs="Times New Roman"/>
          <w:sz w:val="28"/>
          <w:szCs w:val="28"/>
        </w:rPr>
      </w:pPr>
      <w:r w:rsidRPr="00D27D23">
        <w:rPr>
          <w:rFonts w:ascii="Times New Roman" w:eastAsia="Times New Roman" w:hAnsi="Times New Roman" w:cs="Times New Roman"/>
          <w:sz w:val="28"/>
          <w:szCs w:val="28"/>
        </w:rPr>
        <w:t xml:space="preserve">- </w:t>
      </w:r>
      <w:r w:rsidRPr="00D27D23">
        <w:rPr>
          <w:rFonts w:ascii="Times New Roman" w:hAnsi="Times New Roman" w:cs="Times New Roman"/>
          <w:sz w:val="28"/>
          <w:szCs w:val="28"/>
        </w:rPr>
        <w:t>разработка педагогическими работниками учебно-методических пособий (рекомендации) под руководством курирующего заместителя руководителя;</w:t>
      </w:r>
    </w:p>
    <w:p w:rsidR="00D27D23" w:rsidRDefault="00D27D23" w:rsidP="00C11F6D">
      <w:pPr>
        <w:autoSpaceDE w:val="0"/>
        <w:autoSpaceDN w:val="0"/>
        <w:adjustRightInd w:val="0"/>
        <w:spacing w:after="0" w:line="240" w:lineRule="auto"/>
        <w:ind w:firstLine="540"/>
        <w:jc w:val="both"/>
        <w:rPr>
          <w:rFonts w:ascii="Times New Roman" w:hAnsi="Times New Roman" w:cs="Times New Roman"/>
          <w:sz w:val="28"/>
          <w:szCs w:val="28"/>
        </w:rPr>
      </w:pPr>
      <w:r w:rsidRPr="00D27D23">
        <w:rPr>
          <w:rFonts w:ascii="Times New Roman" w:hAnsi="Times New Roman" w:cs="Times New Roman"/>
          <w:sz w:val="28"/>
          <w:szCs w:val="28"/>
        </w:rPr>
        <w:t>- наличие выступлений, подготовленных курируемыми заместителем педагогами, на различных профессиональных форумах (педагогических советах, семинарах, конференциях и др.);</w:t>
      </w:r>
    </w:p>
    <w:p w:rsidR="00D27D23" w:rsidRPr="00501856" w:rsidRDefault="00B24A41" w:rsidP="00C11F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открытых занятий</w:t>
      </w:r>
      <w:r w:rsidR="007D1D71" w:rsidRPr="00501856">
        <w:rPr>
          <w:rFonts w:ascii="Times New Roman" w:hAnsi="Times New Roman" w:cs="Times New Roman"/>
          <w:sz w:val="28"/>
          <w:szCs w:val="28"/>
        </w:rPr>
        <w:t>, проведенных курируемыми заместителем руководителя педагогами;</w:t>
      </w:r>
    </w:p>
    <w:p w:rsidR="00501856" w:rsidRPr="00501856" w:rsidRDefault="00501856" w:rsidP="00C11F6D">
      <w:pPr>
        <w:autoSpaceDE w:val="0"/>
        <w:autoSpaceDN w:val="0"/>
        <w:adjustRightInd w:val="0"/>
        <w:spacing w:after="0" w:line="240" w:lineRule="auto"/>
        <w:ind w:firstLine="540"/>
        <w:jc w:val="both"/>
        <w:rPr>
          <w:rFonts w:ascii="Times New Roman" w:hAnsi="Times New Roman" w:cs="Times New Roman"/>
          <w:sz w:val="28"/>
          <w:szCs w:val="28"/>
        </w:rPr>
      </w:pPr>
      <w:r w:rsidRPr="00501856">
        <w:rPr>
          <w:rFonts w:ascii="Times New Roman" w:hAnsi="Times New Roman" w:cs="Times New Roman"/>
          <w:sz w:val="28"/>
          <w:szCs w:val="28"/>
        </w:rPr>
        <w:t>- наличие авторских публикаций</w:t>
      </w:r>
      <w:r w:rsidRPr="009B51AB">
        <w:rPr>
          <w:rFonts w:ascii="Times New Roman" w:hAnsi="Times New Roman" w:cs="Times New Roman"/>
          <w:sz w:val="28"/>
          <w:szCs w:val="28"/>
        </w:rPr>
        <w:t>;</w:t>
      </w:r>
    </w:p>
    <w:p w:rsidR="00501856" w:rsidRDefault="00501856" w:rsidP="00C11F6D">
      <w:pPr>
        <w:autoSpaceDE w:val="0"/>
        <w:autoSpaceDN w:val="0"/>
        <w:adjustRightInd w:val="0"/>
        <w:spacing w:after="0" w:line="240" w:lineRule="auto"/>
        <w:ind w:firstLine="540"/>
        <w:jc w:val="both"/>
        <w:rPr>
          <w:rFonts w:ascii="Times New Roman" w:hAnsi="Times New Roman" w:cs="Times New Roman"/>
          <w:sz w:val="28"/>
          <w:szCs w:val="28"/>
        </w:rPr>
      </w:pPr>
      <w:r w:rsidRPr="00501856">
        <w:rPr>
          <w:rFonts w:ascii="Times New Roman" w:eastAsia="Times New Roman" w:hAnsi="Times New Roman" w:cs="Times New Roman"/>
          <w:sz w:val="28"/>
          <w:szCs w:val="28"/>
        </w:rPr>
        <w:t xml:space="preserve">- </w:t>
      </w:r>
      <w:r w:rsidRPr="00501856">
        <w:rPr>
          <w:rFonts w:ascii="Times New Roman" w:hAnsi="Times New Roman" w:cs="Times New Roman"/>
          <w:sz w:val="28"/>
          <w:szCs w:val="28"/>
        </w:rPr>
        <w:t>разработка в течение года методических пособий (рекомендаций, положений и т.д.) для внутреннего пользования</w:t>
      </w:r>
      <w:r w:rsidR="000D3CC0">
        <w:rPr>
          <w:rFonts w:ascii="Times New Roman" w:hAnsi="Times New Roman" w:cs="Times New Roman"/>
          <w:sz w:val="28"/>
          <w:szCs w:val="28"/>
        </w:rPr>
        <w:t>.</w:t>
      </w:r>
    </w:p>
    <w:p w:rsidR="000D3CC0" w:rsidRPr="00501856" w:rsidRDefault="00932BE9"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 Заместителю заведующего</w:t>
      </w:r>
      <w:r w:rsidR="000D3CC0">
        <w:rPr>
          <w:rFonts w:ascii="Times New Roman" w:hAnsi="Times New Roman" w:cs="Times New Roman"/>
          <w:sz w:val="28"/>
          <w:szCs w:val="28"/>
        </w:rPr>
        <w:t xml:space="preserve">  по АХЧ:</w:t>
      </w:r>
    </w:p>
    <w:p w:rsidR="00C11F6D" w:rsidRPr="001933FE" w:rsidRDefault="001933FE"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33FE">
        <w:rPr>
          <w:rFonts w:ascii="Times New Roman" w:hAnsi="Times New Roman" w:cs="Times New Roman"/>
          <w:sz w:val="28"/>
          <w:szCs w:val="28"/>
        </w:rPr>
        <w:t>- своевременно</w:t>
      </w:r>
      <w:r w:rsidR="0033226C">
        <w:rPr>
          <w:rFonts w:ascii="Times New Roman" w:hAnsi="Times New Roman" w:cs="Times New Roman"/>
          <w:sz w:val="28"/>
          <w:szCs w:val="28"/>
        </w:rPr>
        <w:t>е</w:t>
      </w:r>
      <w:r w:rsidRPr="001933FE">
        <w:rPr>
          <w:rFonts w:ascii="Times New Roman" w:hAnsi="Times New Roman" w:cs="Times New Roman"/>
          <w:sz w:val="28"/>
          <w:szCs w:val="28"/>
        </w:rPr>
        <w:t xml:space="preserve"> заключени</w:t>
      </w:r>
      <w:r w:rsidR="0033226C">
        <w:rPr>
          <w:rFonts w:ascii="Times New Roman" w:hAnsi="Times New Roman" w:cs="Times New Roman"/>
          <w:sz w:val="28"/>
          <w:szCs w:val="28"/>
        </w:rPr>
        <w:t>е</w:t>
      </w:r>
      <w:r w:rsidRPr="001933FE">
        <w:rPr>
          <w:rFonts w:ascii="Times New Roman" w:hAnsi="Times New Roman" w:cs="Times New Roman"/>
          <w:sz w:val="28"/>
          <w:szCs w:val="28"/>
        </w:rPr>
        <w:t xml:space="preserve"> </w:t>
      </w:r>
      <w:r w:rsidR="004E1BF1">
        <w:rPr>
          <w:rFonts w:ascii="Times New Roman" w:hAnsi="Times New Roman" w:cs="Times New Roman"/>
          <w:sz w:val="28"/>
          <w:szCs w:val="28"/>
        </w:rPr>
        <w:t>муниципальных контрактов и</w:t>
      </w:r>
      <w:r w:rsidRPr="001933FE">
        <w:rPr>
          <w:rFonts w:ascii="Times New Roman" w:hAnsi="Times New Roman" w:cs="Times New Roman"/>
          <w:sz w:val="28"/>
          <w:szCs w:val="28"/>
        </w:rPr>
        <w:t xml:space="preserve"> договоров по обеспечению жизнедеятельности учреждения (отопление, электроснабжение, водоснабжение и др.);</w:t>
      </w:r>
    </w:p>
    <w:p w:rsidR="00111E6E" w:rsidRDefault="00111E6E" w:rsidP="00C11F6D">
      <w:pPr>
        <w:autoSpaceDE w:val="0"/>
        <w:autoSpaceDN w:val="0"/>
        <w:adjustRightInd w:val="0"/>
        <w:spacing w:after="0" w:line="240" w:lineRule="auto"/>
        <w:ind w:firstLine="540"/>
        <w:jc w:val="both"/>
        <w:rPr>
          <w:rFonts w:ascii="Times New Roman" w:hAnsi="Times New Roman" w:cs="Times New Roman"/>
          <w:sz w:val="28"/>
          <w:szCs w:val="28"/>
        </w:rPr>
      </w:pPr>
      <w:r w:rsidRPr="00111E6E">
        <w:rPr>
          <w:rFonts w:ascii="Times New Roman" w:eastAsia="Times New Roman" w:hAnsi="Times New Roman" w:cs="Times New Roman"/>
          <w:sz w:val="28"/>
          <w:szCs w:val="28"/>
        </w:rPr>
        <w:t xml:space="preserve">- </w:t>
      </w:r>
      <w:r w:rsidR="0033226C">
        <w:rPr>
          <w:rFonts w:ascii="Times New Roman" w:eastAsia="Times New Roman" w:hAnsi="Times New Roman" w:cs="Times New Roman"/>
          <w:sz w:val="28"/>
          <w:szCs w:val="28"/>
        </w:rPr>
        <w:t xml:space="preserve"> </w:t>
      </w:r>
      <w:r w:rsidRPr="00111E6E">
        <w:rPr>
          <w:rFonts w:ascii="Times New Roman" w:hAnsi="Times New Roman" w:cs="Times New Roman"/>
          <w:sz w:val="28"/>
          <w:szCs w:val="28"/>
        </w:rPr>
        <w:t>своевременное выполнение заявок по устранению технических неполадок;</w:t>
      </w:r>
    </w:p>
    <w:p w:rsidR="00111E6E" w:rsidRPr="00984539" w:rsidRDefault="006D73E0" w:rsidP="00111E6E">
      <w:pPr>
        <w:pStyle w:val="a8"/>
        <w:ind w:firstLine="540"/>
        <w:jc w:val="both"/>
        <w:rPr>
          <w:sz w:val="28"/>
          <w:szCs w:val="28"/>
        </w:rPr>
      </w:pPr>
      <w:r>
        <w:rPr>
          <w:sz w:val="28"/>
          <w:szCs w:val="28"/>
        </w:rPr>
        <w:t>- обеспечен</w:t>
      </w:r>
      <w:r w:rsidR="0033226C">
        <w:rPr>
          <w:sz w:val="28"/>
          <w:szCs w:val="28"/>
        </w:rPr>
        <w:t>ие</w:t>
      </w:r>
      <w:r w:rsidR="00111E6E">
        <w:rPr>
          <w:sz w:val="28"/>
          <w:szCs w:val="28"/>
        </w:rPr>
        <w:t xml:space="preserve"> учреждения средствами противопожарной и антитеррористической защиты в соответствии с требованиями организации </w:t>
      </w:r>
      <w:r w:rsidR="00111E6E" w:rsidRPr="00984539">
        <w:rPr>
          <w:sz w:val="28"/>
          <w:szCs w:val="28"/>
        </w:rPr>
        <w:t>противопожарной и антитеррористической безопасности;</w:t>
      </w:r>
    </w:p>
    <w:p w:rsidR="00111E6E" w:rsidRPr="00CC1238" w:rsidRDefault="00984539" w:rsidP="00C11F6D">
      <w:pPr>
        <w:autoSpaceDE w:val="0"/>
        <w:autoSpaceDN w:val="0"/>
        <w:adjustRightInd w:val="0"/>
        <w:spacing w:after="0" w:line="240" w:lineRule="auto"/>
        <w:ind w:firstLine="540"/>
        <w:jc w:val="both"/>
        <w:rPr>
          <w:rFonts w:ascii="Times New Roman" w:hAnsi="Times New Roman" w:cs="Times New Roman"/>
          <w:sz w:val="28"/>
          <w:szCs w:val="28"/>
        </w:rPr>
      </w:pPr>
      <w:r w:rsidRPr="00984539">
        <w:rPr>
          <w:rFonts w:ascii="Times New Roman" w:eastAsia="Times New Roman" w:hAnsi="Times New Roman" w:cs="Times New Roman"/>
          <w:sz w:val="28"/>
          <w:szCs w:val="28"/>
        </w:rPr>
        <w:t xml:space="preserve">- </w:t>
      </w:r>
      <w:r w:rsidRPr="00984539">
        <w:rPr>
          <w:rFonts w:ascii="Times New Roman" w:hAnsi="Times New Roman" w:cs="Times New Roman"/>
          <w:sz w:val="28"/>
          <w:szCs w:val="28"/>
        </w:rPr>
        <w:t xml:space="preserve">отсутствие замечаний со стороны проверяющих на соблюдение техники </w:t>
      </w:r>
      <w:r w:rsidRPr="00CC1238">
        <w:rPr>
          <w:rFonts w:ascii="Times New Roman" w:hAnsi="Times New Roman" w:cs="Times New Roman"/>
          <w:sz w:val="28"/>
          <w:szCs w:val="28"/>
        </w:rPr>
        <w:t>безопасности пожарной и электробезопасности</w:t>
      </w:r>
      <w:r w:rsidR="00CC1238" w:rsidRPr="00CC1238">
        <w:rPr>
          <w:rFonts w:ascii="Times New Roman" w:hAnsi="Times New Roman" w:cs="Times New Roman"/>
          <w:sz w:val="28"/>
          <w:szCs w:val="28"/>
        </w:rPr>
        <w:t>;</w:t>
      </w:r>
    </w:p>
    <w:p w:rsidR="00CC1238" w:rsidRDefault="00CC1238" w:rsidP="00C11F6D">
      <w:pPr>
        <w:autoSpaceDE w:val="0"/>
        <w:autoSpaceDN w:val="0"/>
        <w:adjustRightInd w:val="0"/>
        <w:spacing w:after="0" w:line="240" w:lineRule="auto"/>
        <w:ind w:firstLine="540"/>
        <w:jc w:val="both"/>
        <w:rPr>
          <w:rFonts w:ascii="Times New Roman" w:hAnsi="Times New Roman" w:cs="Times New Roman"/>
          <w:sz w:val="28"/>
          <w:szCs w:val="28"/>
        </w:rPr>
      </w:pPr>
      <w:r w:rsidRPr="00CC1238">
        <w:rPr>
          <w:rFonts w:ascii="Times New Roman" w:hAnsi="Times New Roman" w:cs="Times New Roman"/>
          <w:sz w:val="28"/>
          <w:szCs w:val="28"/>
        </w:rPr>
        <w:t>- наличие приборов учета теплоэнергоносителей и обеспечение их бесперебойной работы, соблюдение установленных лимитов п</w:t>
      </w:r>
      <w:r w:rsidR="004E1BF1">
        <w:rPr>
          <w:rFonts w:ascii="Times New Roman" w:hAnsi="Times New Roman" w:cs="Times New Roman"/>
          <w:sz w:val="28"/>
          <w:szCs w:val="28"/>
        </w:rPr>
        <w:t>отребления теплоэнергоносителей</w:t>
      </w:r>
      <w:r w:rsidR="004E1BF1" w:rsidRPr="004E1BF1">
        <w:rPr>
          <w:rFonts w:ascii="Times New Roman" w:hAnsi="Times New Roman" w:cs="Times New Roman"/>
          <w:sz w:val="28"/>
          <w:szCs w:val="28"/>
        </w:rPr>
        <w:t>;</w:t>
      </w:r>
    </w:p>
    <w:p w:rsidR="004E1BF1" w:rsidRDefault="004E1BF1" w:rsidP="00C11F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своевременная подготовка к новому учебному году</w:t>
      </w:r>
      <w:r w:rsidRPr="004E1BF1">
        <w:rPr>
          <w:rFonts w:ascii="Times New Roman" w:hAnsi="Times New Roman" w:cs="Times New Roman"/>
          <w:sz w:val="28"/>
          <w:szCs w:val="28"/>
        </w:rPr>
        <w:t>;</w:t>
      </w:r>
    </w:p>
    <w:p w:rsidR="004E1BF1" w:rsidRPr="004E1BF1" w:rsidRDefault="004E1BF1"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содержание в надлежащем порядке прилегающей территории.</w:t>
      </w:r>
    </w:p>
    <w:p w:rsidR="0067375E" w:rsidRPr="0067375E" w:rsidRDefault="00C11F6D" w:rsidP="006D73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40BD">
        <w:rPr>
          <w:rFonts w:ascii="Times New Roman" w:eastAsia="Times New Roman" w:hAnsi="Times New Roman" w:cs="Times New Roman"/>
          <w:sz w:val="28"/>
          <w:szCs w:val="28"/>
        </w:rPr>
        <w:t>3</w:t>
      </w:r>
      <w:r w:rsidR="00165FF2">
        <w:rPr>
          <w:rFonts w:ascii="Times New Roman" w:eastAsia="Times New Roman" w:hAnsi="Times New Roman" w:cs="Times New Roman"/>
          <w:sz w:val="28"/>
          <w:szCs w:val="28"/>
        </w:rPr>
        <w:t>0</w:t>
      </w:r>
      <w:r w:rsidR="0067375E" w:rsidRPr="0067375E">
        <w:rPr>
          <w:rFonts w:ascii="Times New Roman" w:eastAsia="Times New Roman" w:hAnsi="Times New Roman" w:cs="Times New Roman"/>
          <w:sz w:val="28"/>
          <w:szCs w:val="28"/>
        </w:rPr>
        <w:t xml:space="preserve">. Ежемесячная </w:t>
      </w:r>
      <w:r w:rsidR="00932BE9">
        <w:rPr>
          <w:rFonts w:ascii="Times New Roman" w:eastAsia="Times New Roman" w:hAnsi="Times New Roman" w:cs="Times New Roman"/>
          <w:sz w:val="28"/>
          <w:szCs w:val="28"/>
        </w:rPr>
        <w:t>выплата заместителям заведующего</w:t>
      </w:r>
      <w:r w:rsidR="0067375E" w:rsidRPr="0067375E">
        <w:rPr>
          <w:rFonts w:ascii="Times New Roman" w:eastAsia="Times New Roman" w:hAnsi="Times New Roman" w:cs="Times New Roman"/>
          <w:sz w:val="28"/>
          <w:szCs w:val="28"/>
        </w:rPr>
        <w:t xml:space="preserve"> за выслугу лет устанавливается в процентах к должностному окладу в следующих размерах:</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от 1 до 5 лет – 10%;</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от 5 до 10 лет – 20%;</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от 10 до 15 лет – 25%;</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свыше 15 лет – 30%.</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При установлении выплаты за выслугу лет заместителя</w:t>
      </w:r>
      <w:r w:rsidR="00B24A41">
        <w:rPr>
          <w:rFonts w:ascii="Times New Roman" w:eastAsia="Times New Roman" w:hAnsi="Times New Roman" w:cs="Times New Roman"/>
          <w:sz w:val="28"/>
          <w:szCs w:val="28"/>
        </w:rPr>
        <w:t>м</w:t>
      </w:r>
      <w:r w:rsidR="00932BE9">
        <w:rPr>
          <w:rFonts w:ascii="Times New Roman" w:eastAsia="Times New Roman" w:hAnsi="Times New Roman" w:cs="Times New Roman"/>
          <w:sz w:val="28"/>
          <w:szCs w:val="28"/>
        </w:rPr>
        <w:t xml:space="preserve"> заведующего</w:t>
      </w:r>
      <w:r w:rsidRPr="0067375E">
        <w:rPr>
          <w:rFonts w:ascii="Times New Roman" w:eastAsia="Times New Roman" w:hAnsi="Times New Roman" w:cs="Times New Roman"/>
          <w:sz w:val="28"/>
          <w:szCs w:val="28"/>
        </w:rPr>
        <w:t xml:space="preserve"> учитываются периоды:</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 замещения государственных должностей и должностей государственной службы РФ;</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 замещения муниципальных должностей и должностей муниципальной службы РФ;</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 работы на выборных должностях на постоянной основе в органах государственной власти и органах местного самоуправления;</w:t>
      </w:r>
    </w:p>
    <w:p w:rsidR="0067375E" w:rsidRPr="0067375E" w:rsidRDefault="0067375E" w:rsidP="0067375E">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 работы в отрасли образования или по специальности.</w:t>
      </w:r>
    </w:p>
    <w:p w:rsidR="00BA4BD7" w:rsidRDefault="00D723B2" w:rsidP="00B24A41">
      <w:pPr>
        <w:pStyle w:val="aa"/>
        <w:spacing w:after="0"/>
        <w:ind w:left="0"/>
        <w:jc w:val="both"/>
        <w:rPr>
          <w:sz w:val="28"/>
          <w:szCs w:val="28"/>
        </w:rPr>
      </w:pPr>
      <w:r w:rsidRPr="009526F0">
        <w:rPr>
          <w:sz w:val="28"/>
          <w:szCs w:val="28"/>
        </w:rPr>
        <w:t xml:space="preserve">         </w:t>
      </w:r>
      <w:r w:rsidR="002D3194" w:rsidRPr="0085731B">
        <w:rPr>
          <w:sz w:val="28"/>
          <w:szCs w:val="28"/>
        </w:rPr>
        <w:t>3</w:t>
      </w:r>
      <w:r w:rsidR="00165FF2">
        <w:rPr>
          <w:sz w:val="28"/>
          <w:szCs w:val="28"/>
        </w:rPr>
        <w:t>1</w:t>
      </w:r>
      <w:r w:rsidR="00D27224" w:rsidRPr="0085731B">
        <w:rPr>
          <w:sz w:val="28"/>
          <w:szCs w:val="28"/>
        </w:rPr>
        <w:t xml:space="preserve">. </w:t>
      </w:r>
      <w:r w:rsidR="00913A48" w:rsidRPr="0085731B">
        <w:rPr>
          <w:sz w:val="28"/>
          <w:szCs w:val="28"/>
        </w:rPr>
        <w:t>Ежемесячные в</w:t>
      </w:r>
      <w:r w:rsidR="00D27224" w:rsidRPr="0085731B">
        <w:rPr>
          <w:sz w:val="28"/>
          <w:szCs w:val="28"/>
        </w:rPr>
        <w:t>ыплаты за интенсивность</w:t>
      </w:r>
      <w:r w:rsidR="001236E7" w:rsidRPr="0085731B">
        <w:rPr>
          <w:sz w:val="28"/>
          <w:szCs w:val="28"/>
        </w:rPr>
        <w:t xml:space="preserve"> устанавливаются</w:t>
      </w:r>
      <w:r w:rsidR="005B647B">
        <w:rPr>
          <w:sz w:val="28"/>
          <w:szCs w:val="28"/>
        </w:rPr>
        <w:t xml:space="preserve"> в процентах от</w:t>
      </w:r>
      <w:r w:rsidR="001236E7" w:rsidRPr="0085731B">
        <w:rPr>
          <w:sz w:val="28"/>
          <w:szCs w:val="28"/>
        </w:rPr>
        <w:t xml:space="preserve"> </w:t>
      </w:r>
      <w:r w:rsidR="00C11F6D" w:rsidRPr="0067375E">
        <w:rPr>
          <w:sz w:val="28"/>
          <w:szCs w:val="28"/>
        </w:rPr>
        <w:t>оклада</w:t>
      </w:r>
      <w:r w:rsidR="00C11F6D" w:rsidRPr="0085731B">
        <w:rPr>
          <w:sz w:val="28"/>
          <w:szCs w:val="28"/>
        </w:rPr>
        <w:t xml:space="preserve"> </w:t>
      </w:r>
      <w:r w:rsidR="001236E7" w:rsidRPr="0085731B">
        <w:rPr>
          <w:sz w:val="28"/>
          <w:szCs w:val="28"/>
        </w:rPr>
        <w:t>всем категориям работник</w:t>
      </w:r>
      <w:r w:rsidRPr="0085731B">
        <w:rPr>
          <w:sz w:val="28"/>
          <w:szCs w:val="28"/>
        </w:rPr>
        <w:t>ов</w:t>
      </w:r>
      <w:r w:rsidR="001236E7" w:rsidRPr="0085731B">
        <w:rPr>
          <w:sz w:val="28"/>
          <w:szCs w:val="28"/>
        </w:rPr>
        <w:t xml:space="preserve"> за исключением педагогических работников</w:t>
      </w:r>
      <w:r w:rsidR="00B24A41">
        <w:rPr>
          <w:sz w:val="28"/>
          <w:szCs w:val="28"/>
        </w:rPr>
        <w:t>.</w:t>
      </w:r>
      <w:r w:rsidR="00BA4BD7" w:rsidRPr="0085731B">
        <w:rPr>
          <w:sz w:val="28"/>
          <w:szCs w:val="28"/>
        </w:rPr>
        <w:t xml:space="preserve"> </w:t>
      </w:r>
    </w:p>
    <w:p w:rsidR="00642387" w:rsidRDefault="00642387" w:rsidP="00B24A41">
      <w:pPr>
        <w:pStyle w:val="aa"/>
        <w:spacing w:after="0"/>
        <w:ind w:left="0"/>
        <w:jc w:val="both"/>
        <w:rPr>
          <w:sz w:val="28"/>
          <w:szCs w:val="28"/>
        </w:rPr>
      </w:pPr>
      <w:r>
        <w:rPr>
          <w:sz w:val="28"/>
          <w:szCs w:val="28"/>
        </w:rPr>
        <w:t xml:space="preserve">          1) Младшему (помощнику) воспитателю:</w:t>
      </w:r>
    </w:p>
    <w:p w:rsidR="00642387" w:rsidRPr="00642387" w:rsidRDefault="00642387" w:rsidP="00642387">
      <w:pPr>
        <w:pStyle w:val="aa"/>
        <w:spacing w:after="0"/>
        <w:jc w:val="both"/>
        <w:rPr>
          <w:sz w:val="28"/>
          <w:szCs w:val="28"/>
        </w:rPr>
      </w:pPr>
      <w:r>
        <w:rPr>
          <w:sz w:val="28"/>
          <w:szCs w:val="28"/>
        </w:rPr>
        <w:lastRenderedPageBreak/>
        <w:t>- за работу</w:t>
      </w:r>
      <w:r w:rsidRPr="00642387">
        <w:rPr>
          <w:sz w:val="28"/>
          <w:szCs w:val="28"/>
        </w:rPr>
        <w:t xml:space="preserve"> с детьми ОВЗ</w:t>
      </w:r>
      <w:r>
        <w:rPr>
          <w:sz w:val="28"/>
          <w:szCs w:val="28"/>
        </w:rPr>
        <w:t>;</w:t>
      </w:r>
    </w:p>
    <w:p w:rsidR="00642387" w:rsidRPr="00642387" w:rsidRDefault="00642387" w:rsidP="00642387">
      <w:pPr>
        <w:pStyle w:val="aa"/>
        <w:spacing w:after="0"/>
        <w:jc w:val="both"/>
        <w:rPr>
          <w:sz w:val="28"/>
          <w:szCs w:val="28"/>
        </w:rPr>
      </w:pPr>
      <w:r>
        <w:rPr>
          <w:sz w:val="28"/>
          <w:szCs w:val="28"/>
        </w:rPr>
        <w:t>- за работу</w:t>
      </w:r>
      <w:r w:rsidRPr="00642387">
        <w:rPr>
          <w:sz w:val="28"/>
          <w:szCs w:val="28"/>
        </w:rPr>
        <w:t xml:space="preserve"> с детьми раннего возраста</w:t>
      </w:r>
      <w:r>
        <w:rPr>
          <w:sz w:val="28"/>
          <w:szCs w:val="28"/>
        </w:rPr>
        <w:t>;</w:t>
      </w:r>
    </w:p>
    <w:p w:rsidR="00642387" w:rsidRPr="00642387" w:rsidRDefault="00642387" w:rsidP="00642387">
      <w:pPr>
        <w:pStyle w:val="aa"/>
        <w:spacing w:after="0"/>
        <w:jc w:val="both"/>
        <w:rPr>
          <w:sz w:val="28"/>
          <w:szCs w:val="28"/>
        </w:rPr>
      </w:pPr>
      <w:r>
        <w:rPr>
          <w:sz w:val="28"/>
          <w:szCs w:val="28"/>
        </w:rPr>
        <w:t>- за</w:t>
      </w:r>
      <w:r w:rsidRPr="00642387">
        <w:rPr>
          <w:sz w:val="28"/>
          <w:szCs w:val="28"/>
        </w:rPr>
        <w:t xml:space="preserve"> помощь воспитателям в организации и проведении мероприятий и занятий</w:t>
      </w:r>
      <w:r>
        <w:rPr>
          <w:sz w:val="28"/>
          <w:szCs w:val="28"/>
        </w:rPr>
        <w:t>;</w:t>
      </w:r>
    </w:p>
    <w:p w:rsidR="00642387" w:rsidRPr="00642387" w:rsidRDefault="00642387" w:rsidP="00642387">
      <w:pPr>
        <w:pStyle w:val="aa"/>
        <w:spacing w:after="0"/>
        <w:jc w:val="both"/>
        <w:rPr>
          <w:sz w:val="28"/>
          <w:szCs w:val="28"/>
        </w:rPr>
      </w:pPr>
      <w:r>
        <w:rPr>
          <w:sz w:val="28"/>
          <w:szCs w:val="28"/>
        </w:rPr>
        <w:t>- за организацию</w:t>
      </w:r>
      <w:r w:rsidRPr="00642387">
        <w:rPr>
          <w:sz w:val="28"/>
          <w:szCs w:val="28"/>
        </w:rPr>
        <w:t xml:space="preserve"> развивающей среды</w:t>
      </w:r>
      <w:r>
        <w:rPr>
          <w:sz w:val="28"/>
          <w:szCs w:val="28"/>
        </w:rPr>
        <w:t>;</w:t>
      </w:r>
    </w:p>
    <w:p w:rsidR="00642387" w:rsidRDefault="00642387" w:rsidP="00642387">
      <w:pPr>
        <w:pStyle w:val="aa"/>
        <w:spacing w:after="0"/>
        <w:ind w:left="0"/>
        <w:jc w:val="both"/>
        <w:rPr>
          <w:sz w:val="28"/>
          <w:szCs w:val="28"/>
        </w:rPr>
      </w:pPr>
      <w:r>
        <w:rPr>
          <w:sz w:val="28"/>
          <w:szCs w:val="28"/>
        </w:rPr>
        <w:t xml:space="preserve">    - за о</w:t>
      </w:r>
      <w:r w:rsidRPr="00642387">
        <w:rPr>
          <w:sz w:val="28"/>
          <w:szCs w:val="28"/>
        </w:rPr>
        <w:t>тсутствие предписаний контролирующих органов</w:t>
      </w:r>
      <w:r>
        <w:rPr>
          <w:sz w:val="28"/>
          <w:szCs w:val="28"/>
        </w:rPr>
        <w:t>;</w:t>
      </w:r>
    </w:p>
    <w:p w:rsidR="00642387" w:rsidRDefault="00642387" w:rsidP="00642387">
      <w:pPr>
        <w:pStyle w:val="aa"/>
        <w:spacing w:after="0"/>
        <w:ind w:left="0"/>
        <w:jc w:val="both"/>
        <w:rPr>
          <w:sz w:val="28"/>
          <w:szCs w:val="28"/>
        </w:rPr>
      </w:pPr>
      <w:r>
        <w:rPr>
          <w:sz w:val="28"/>
          <w:szCs w:val="28"/>
        </w:rPr>
        <w:t xml:space="preserve">    - за работу с </w:t>
      </w:r>
      <w:r w:rsidRPr="00642387">
        <w:rPr>
          <w:sz w:val="28"/>
          <w:szCs w:val="28"/>
        </w:rPr>
        <w:t xml:space="preserve"> моющими и дезинфицирующими средствами</w:t>
      </w:r>
      <w:r>
        <w:rPr>
          <w:sz w:val="28"/>
          <w:szCs w:val="28"/>
        </w:rPr>
        <w:t>;</w:t>
      </w:r>
    </w:p>
    <w:p w:rsidR="00642387" w:rsidRPr="00642387" w:rsidRDefault="00642387" w:rsidP="00642387">
      <w:pPr>
        <w:pStyle w:val="aa"/>
        <w:spacing w:after="0"/>
        <w:jc w:val="both"/>
        <w:rPr>
          <w:sz w:val="28"/>
          <w:szCs w:val="28"/>
        </w:rPr>
      </w:pPr>
      <w:r>
        <w:rPr>
          <w:sz w:val="28"/>
          <w:szCs w:val="28"/>
        </w:rPr>
        <w:t>- з</w:t>
      </w:r>
      <w:r w:rsidRPr="00642387">
        <w:rPr>
          <w:sz w:val="28"/>
          <w:szCs w:val="28"/>
        </w:rPr>
        <w:t>а участие  в оформлении помещений дошкольного образовательного учреждения</w:t>
      </w:r>
      <w:r>
        <w:rPr>
          <w:sz w:val="28"/>
          <w:szCs w:val="28"/>
        </w:rPr>
        <w:t>;</w:t>
      </w:r>
      <w:r w:rsidRPr="00642387">
        <w:rPr>
          <w:sz w:val="28"/>
          <w:szCs w:val="28"/>
        </w:rPr>
        <w:t xml:space="preserve">  </w:t>
      </w:r>
    </w:p>
    <w:p w:rsidR="00642387" w:rsidRPr="0085731B" w:rsidRDefault="00642387" w:rsidP="00642387">
      <w:pPr>
        <w:pStyle w:val="aa"/>
        <w:spacing w:after="0"/>
        <w:ind w:left="0"/>
        <w:jc w:val="both"/>
        <w:rPr>
          <w:sz w:val="28"/>
          <w:szCs w:val="28"/>
        </w:rPr>
      </w:pPr>
      <w:r>
        <w:rPr>
          <w:sz w:val="28"/>
          <w:szCs w:val="28"/>
        </w:rPr>
        <w:t xml:space="preserve">     - з</w:t>
      </w:r>
      <w:r w:rsidRPr="00642387">
        <w:rPr>
          <w:sz w:val="28"/>
          <w:szCs w:val="28"/>
        </w:rPr>
        <w:t>а участие в  работе по благоустройству и оформлению территории</w:t>
      </w:r>
      <w:r>
        <w:rPr>
          <w:sz w:val="28"/>
          <w:szCs w:val="28"/>
        </w:rPr>
        <w:t>.</w:t>
      </w:r>
    </w:p>
    <w:p w:rsidR="00BA4BD7" w:rsidRPr="0085731B" w:rsidRDefault="00642387"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24A41">
        <w:rPr>
          <w:rFonts w:ascii="Times New Roman" w:eastAsia="Times New Roman" w:hAnsi="Times New Roman" w:cs="Times New Roman"/>
          <w:sz w:val="28"/>
          <w:szCs w:val="28"/>
        </w:rPr>
        <w:t>)</w:t>
      </w:r>
      <w:r w:rsidR="00C11F6D" w:rsidRPr="00C11F6D">
        <w:rPr>
          <w:rFonts w:ascii="Times New Roman" w:eastAsia="Times New Roman" w:hAnsi="Times New Roman" w:cs="Times New Roman"/>
          <w:sz w:val="28"/>
          <w:szCs w:val="28"/>
        </w:rPr>
        <w:t xml:space="preserve"> </w:t>
      </w:r>
      <w:r w:rsidR="00D64662" w:rsidRPr="0085731B">
        <w:rPr>
          <w:rFonts w:ascii="Times New Roman" w:eastAsia="Times New Roman" w:hAnsi="Times New Roman" w:cs="Times New Roman"/>
          <w:sz w:val="28"/>
          <w:szCs w:val="28"/>
        </w:rPr>
        <w:t>И</w:t>
      </w:r>
      <w:r w:rsidR="00C11F6D" w:rsidRPr="00C11F6D">
        <w:rPr>
          <w:rFonts w:ascii="Times New Roman" w:eastAsia="Times New Roman" w:hAnsi="Times New Roman" w:cs="Times New Roman"/>
          <w:sz w:val="28"/>
          <w:szCs w:val="28"/>
        </w:rPr>
        <w:t>нженеру-программисту:</w:t>
      </w:r>
    </w:p>
    <w:p w:rsidR="00BA4BD7" w:rsidRPr="0085731B"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11F6D">
        <w:rPr>
          <w:rFonts w:ascii="Times New Roman" w:eastAsia="Times New Roman" w:hAnsi="Times New Roman" w:cs="Times New Roman"/>
          <w:sz w:val="28"/>
          <w:szCs w:val="28"/>
        </w:rPr>
        <w:t xml:space="preserve">- </w:t>
      </w:r>
      <w:r w:rsidRPr="00C11F6D">
        <w:rPr>
          <w:rFonts w:ascii="Times New Roman" w:eastAsia="Times New Roman" w:hAnsi="Times New Roman" w:cs="Times New Roman"/>
          <w:color w:val="000000"/>
          <w:sz w:val="28"/>
          <w:szCs w:val="28"/>
        </w:rPr>
        <w:t>за своевременное и оперативное обновление баз для антивирусных программ</w:t>
      </w:r>
      <w:r w:rsidRPr="00C11F6D">
        <w:rPr>
          <w:rFonts w:ascii="Times New Roman" w:eastAsia="Times New Roman" w:hAnsi="Times New Roman" w:cs="Times New Roman"/>
          <w:sz w:val="28"/>
          <w:szCs w:val="28"/>
        </w:rPr>
        <w:t>;</w:t>
      </w:r>
    </w:p>
    <w:p w:rsidR="00BA4BD7" w:rsidRPr="0085731B"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11F6D">
        <w:rPr>
          <w:rFonts w:ascii="Times New Roman" w:eastAsia="Times New Roman" w:hAnsi="Times New Roman" w:cs="Times New Roman"/>
          <w:sz w:val="28"/>
          <w:szCs w:val="28"/>
        </w:rPr>
        <w:t>- за обеспечение сохранности и работоспособности технических средств</w:t>
      </w:r>
      <w:r w:rsidR="0085731B">
        <w:rPr>
          <w:rFonts w:ascii="Times New Roman" w:eastAsia="Times New Roman" w:hAnsi="Times New Roman" w:cs="Times New Roman"/>
          <w:sz w:val="28"/>
          <w:szCs w:val="28"/>
        </w:rPr>
        <w:t>;</w:t>
      </w:r>
    </w:p>
    <w:p w:rsidR="00BA4BD7" w:rsidRPr="0085731B"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11F6D">
        <w:rPr>
          <w:rFonts w:ascii="Times New Roman" w:eastAsia="Times New Roman" w:hAnsi="Times New Roman" w:cs="Times New Roman"/>
          <w:sz w:val="28"/>
          <w:szCs w:val="28"/>
        </w:rPr>
        <w:t>- за обеспечение надежного хранения информации в электронном виде;</w:t>
      </w:r>
    </w:p>
    <w:p w:rsidR="00BA4BD7" w:rsidRPr="00F06913" w:rsidRDefault="00642387"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3</w:t>
      </w:r>
      <w:r w:rsidR="00C11F6D" w:rsidRPr="00F06913">
        <w:rPr>
          <w:rFonts w:ascii="Times New Roman" w:eastAsia="Times New Roman" w:hAnsi="Times New Roman" w:cs="Times New Roman"/>
          <w:sz w:val="28"/>
          <w:szCs w:val="28"/>
        </w:rPr>
        <w:t xml:space="preserve">) </w:t>
      </w:r>
      <w:r w:rsidR="00D64662" w:rsidRPr="00F06913">
        <w:rPr>
          <w:rFonts w:ascii="Times New Roman" w:eastAsia="Times New Roman" w:hAnsi="Times New Roman" w:cs="Times New Roman"/>
          <w:sz w:val="28"/>
          <w:szCs w:val="28"/>
        </w:rPr>
        <w:t xml:space="preserve">Специалисту </w:t>
      </w:r>
      <w:r w:rsidR="00C11F6D" w:rsidRPr="00F06913">
        <w:rPr>
          <w:rFonts w:ascii="Times New Roman" w:eastAsia="Times New Roman" w:hAnsi="Times New Roman" w:cs="Times New Roman"/>
          <w:sz w:val="28"/>
          <w:szCs w:val="28"/>
        </w:rPr>
        <w:t>по закупкам:</w:t>
      </w:r>
    </w:p>
    <w:p w:rsidR="0085731B" w:rsidRPr="00F06913" w:rsidRDefault="00C11F6D" w:rsidP="008573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за обеспечение организации заключения </w:t>
      </w:r>
      <w:r w:rsidR="00F221A1" w:rsidRPr="00F06913">
        <w:rPr>
          <w:rFonts w:ascii="Times New Roman" w:eastAsia="Times New Roman" w:hAnsi="Times New Roman" w:cs="Times New Roman"/>
          <w:sz w:val="28"/>
          <w:szCs w:val="28"/>
        </w:rPr>
        <w:t xml:space="preserve">контрактов и </w:t>
      </w:r>
      <w:r w:rsidRPr="00F06913">
        <w:rPr>
          <w:rFonts w:ascii="Times New Roman" w:eastAsia="Times New Roman" w:hAnsi="Times New Roman" w:cs="Times New Roman"/>
          <w:sz w:val="28"/>
          <w:szCs w:val="28"/>
        </w:rPr>
        <w:t>дого</w:t>
      </w:r>
      <w:r w:rsidR="0085731B" w:rsidRPr="00F06913">
        <w:rPr>
          <w:rFonts w:ascii="Times New Roman" w:eastAsia="Times New Roman" w:hAnsi="Times New Roman" w:cs="Times New Roman"/>
          <w:sz w:val="28"/>
          <w:szCs w:val="28"/>
        </w:rPr>
        <w:t>воров и контроль их исполнения;</w:t>
      </w:r>
    </w:p>
    <w:p w:rsidR="00BA4BD7" w:rsidRPr="00F06913"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за качественную и оперативную подготовку аналитической информации к совещаниям и в </w:t>
      </w:r>
      <w:r w:rsidR="0085731B" w:rsidRPr="00F06913">
        <w:rPr>
          <w:rFonts w:ascii="Times New Roman" w:eastAsia="Times New Roman" w:hAnsi="Times New Roman" w:cs="Times New Roman"/>
          <w:sz w:val="28"/>
          <w:szCs w:val="28"/>
        </w:rPr>
        <w:t>связи с поступающими запросами</w:t>
      </w:r>
      <w:r w:rsidRPr="00F06913">
        <w:rPr>
          <w:rFonts w:ascii="Times New Roman" w:eastAsia="Times New Roman" w:hAnsi="Times New Roman" w:cs="Times New Roman"/>
          <w:sz w:val="28"/>
          <w:szCs w:val="28"/>
        </w:rPr>
        <w:t>;</w:t>
      </w:r>
    </w:p>
    <w:p w:rsidR="00F221A1" w:rsidRPr="00F06913" w:rsidRDefault="00F221A1"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за работу в единой информационной системе в сфере закупок и электронных торговых площадок;</w:t>
      </w:r>
    </w:p>
    <w:p w:rsidR="00BA4BD7" w:rsidRPr="00F06913" w:rsidRDefault="00642387"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4</w:t>
      </w:r>
      <w:r w:rsidR="00D64662" w:rsidRPr="00F06913">
        <w:rPr>
          <w:rFonts w:ascii="Times New Roman" w:eastAsia="Times New Roman" w:hAnsi="Times New Roman" w:cs="Times New Roman"/>
          <w:sz w:val="28"/>
          <w:szCs w:val="28"/>
        </w:rPr>
        <w:t>) С</w:t>
      </w:r>
      <w:r w:rsidR="00C11F6D" w:rsidRPr="00F06913">
        <w:rPr>
          <w:rFonts w:ascii="Times New Roman" w:eastAsia="Times New Roman" w:hAnsi="Times New Roman" w:cs="Times New Roman"/>
          <w:sz w:val="28"/>
          <w:szCs w:val="28"/>
        </w:rPr>
        <w:t>пециалисту по охране труда:</w:t>
      </w:r>
    </w:p>
    <w:p w:rsidR="00BA4BD7" w:rsidRPr="00F06913"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за участие в разработке и контроле за функционированием системы управления охраной труда в </w:t>
      </w:r>
      <w:r w:rsidR="00D64662" w:rsidRPr="00F06913">
        <w:rPr>
          <w:rFonts w:ascii="Times New Roman" w:eastAsia="Times New Roman" w:hAnsi="Times New Roman" w:cs="Times New Roman"/>
          <w:sz w:val="28"/>
          <w:szCs w:val="28"/>
        </w:rPr>
        <w:t>учреждении</w:t>
      </w:r>
      <w:r w:rsidRPr="00F06913">
        <w:rPr>
          <w:rFonts w:ascii="Times New Roman" w:eastAsia="Times New Roman" w:hAnsi="Times New Roman" w:cs="Times New Roman"/>
          <w:sz w:val="28"/>
          <w:szCs w:val="28"/>
        </w:rPr>
        <w:t xml:space="preserve">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w:t>
      </w:r>
      <w:r w:rsidR="0085731B" w:rsidRPr="00F06913">
        <w:rPr>
          <w:rFonts w:ascii="Times New Roman" w:eastAsia="Times New Roman" w:hAnsi="Times New Roman" w:cs="Times New Roman"/>
          <w:sz w:val="28"/>
          <w:szCs w:val="28"/>
        </w:rPr>
        <w:t>ре безопасности и охраны труда</w:t>
      </w:r>
      <w:r w:rsidRPr="00F06913">
        <w:rPr>
          <w:rFonts w:ascii="Times New Roman" w:eastAsia="Times New Roman" w:hAnsi="Times New Roman" w:cs="Times New Roman"/>
          <w:sz w:val="28"/>
          <w:szCs w:val="28"/>
        </w:rPr>
        <w:t>;</w:t>
      </w:r>
    </w:p>
    <w:p w:rsidR="00BA4BD7" w:rsidRPr="00F06913"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за осуществление контроля за соблюдением в структурных подразделениях </w:t>
      </w:r>
      <w:r w:rsidR="00D64662" w:rsidRPr="00F06913">
        <w:rPr>
          <w:rFonts w:ascii="Times New Roman" w:eastAsia="Times New Roman" w:hAnsi="Times New Roman" w:cs="Times New Roman"/>
          <w:sz w:val="28"/>
          <w:szCs w:val="28"/>
        </w:rPr>
        <w:t>учреждения</w:t>
      </w:r>
      <w:r w:rsidRPr="00F06913">
        <w:rPr>
          <w:rFonts w:ascii="Times New Roman" w:eastAsia="Times New Roman" w:hAnsi="Times New Roman" w:cs="Times New Roman"/>
          <w:sz w:val="28"/>
          <w:szCs w:val="28"/>
        </w:rPr>
        <w:t xml:space="preserve"> законодательных и нормативных правовых актов по охране труда, проведением профилактической работы по предупреждению производственного травматизма и профессиональных 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w:t>
      </w:r>
      <w:r w:rsidR="0085731B" w:rsidRPr="00F06913">
        <w:rPr>
          <w:rFonts w:ascii="Times New Roman" w:eastAsia="Times New Roman" w:hAnsi="Times New Roman" w:cs="Times New Roman"/>
          <w:sz w:val="28"/>
          <w:szCs w:val="28"/>
        </w:rPr>
        <w:t xml:space="preserve"> компенсаций по условиям труда</w:t>
      </w:r>
      <w:r w:rsidRPr="00F06913">
        <w:rPr>
          <w:rFonts w:ascii="Times New Roman" w:eastAsia="Times New Roman" w:hAnsi="Times New Roman" w:cs="Times New Roman"/>
          <w:sz w:val="28"/>
          <w:szCs w:val="28"/>
        </w:rPr>
        <w:t>;</w:t>
      </w:r>
    </w:p>
    <w:p w:rsidR="00BA4BD7" w:rsidRPr="00F06913"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за информирование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w:t>
      </w:r>
      <w:r w:rsidR="0085731B" w:rsidRPr="00F06913">
        <w:rPr>
          <w:rFonts w:ascii="Times New Roman" w:eastAsia="Times New Roman" w:hAnsi="Times New Roman" w:cs="Times New Roman"/>
          <w:sz w:val="28"/>
          <w:szCs w:val="28"/>
        </w:rPr>
        <w:t>дных производственных факторов</w:t>
      </w:r>
      <w:r w:rsidRPr="00F06913">
        <w:rPr>
          <w:rFonts w:ascii="Times New Roman" w:eastAsia="Times New Roman" w:hAnsi="Times New Roman" w:cs="Times New Roman"/>
          <w:sz w:val="28"/>
          <w:szCs w:val="28"/>
        </w:rPr>
        <w:t>;</w:t>
      </w:r>
    </w:p>
    <w:p w:rsidR="00C11F6D" w:rsidRPr="0085731B" w:rsidRDefault="00C11F6D" w:rsidP="00BA4B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за участие в расследовании несчастных случаев, в разработке ме</w:t>
      </w:r>
      <w:r w:rsidR="0085731B" w:rsidRPr="00F06913">
        <w:rPr>
          <w:rFonts w:ascii="Times New Roman" w:eastAsia="Times New Roman" w:hAnsi="Times New Roman" w:cs="Times New Roman"/>
          <w:sz w:val="28"/>
          <w:szCs w:val="28"/>
        </w:rPr>
        <w:t>роприятий по их предотвращению</w:t>
      </w:r>
      <w:r w:rsidRPr="00F06913">
        <w:rPr>
          <w:rFonts w:ascii="Times New Roman" w:eastAsia="Times New Roman" w:hAnsi="Times New Roman" w:cs="Times New Roman"/>
          <w:sz w:val="28"/>
          <w:szCs w:val="28"/>
        </w:rPr>
        <w:t>.</w:t>
      </w:r>
    </w:p>
    <w:p w:rsidR="00CD69FD" w:rsidRPr="00CD69FD" w:rsidRDefault="00B24A41"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6E3AFE">
        <w:rPr>
          <w:rFonts w:ascii="Times New Roman" w:eastAsia="Times New Roman" w:hAnsi="Times New Roman" w:cs="Times New Roman"/>
          <w:sz w:val="28"/>
          <w:szCs w:val="28"/>
        </w:rPr>
        <w:t>) Р</w:t>
      </w:r>
      <w:r w:rsidR="00CD69FD" w:rsidRPr="00CD69FD">
        <w:rPr>
          <w:rFonts w:ascii="Times New Roman" w:eastAsia="Times New Roman" w:hAnsi="Times New Roman" w:cs="Times New Roman"/>
          <w:sz w:val="28"/>
          <w:szCs w:val="28"/>
        </w:rPr>
        <w:t>абочему по комплексному обслуживанию зданий</w:t>
      </w:r>
      <w:r w:rsidR="00BE1CFA">
        <w:rPr>
          <w:rFonts w:ascii="Times New Roman" w:eastAsia="Times New Roman" w:hAnsi="Times New Roman" w:cs="Times New Roman"/>
          <w:sz w:val="28"/>
          <w:szCs w:val="28"/>
        </w:rPr>
        <w:t>, уборщику, раб</w:t>
      </w:r>
      <w:r w:rsidR="00642387">
        <w:rPr>
          <w:rFonts w:ascii="Times New Roman" w:eastAsia="Times New Roman" w:hAnsi="Times New Roman" w:cs="Times New Roman"/>
          <w:sz w:val="28"/>
          <w:szCs w:val="28"/>
        </w:rPr>
        <w:t>очему по стирке и ремонту спецодежды</w:t>
      </w:r>
      <w:r w:rsidR="00E47A30">
        <w:rPr>
          <w:rFonts w:ascii="Times New Roman" w:eastAsia="Times New Roman" w:hAnsi="Times New Roman" w:cs="Times New Roman"/>
          <w:sz w:val="28"/>
          <w:szCs w:val="28"/>
        </w:rPr>
        <w:t>, кухонному рабочему</w:t>
      </w:r>
      <w:r w:rsidR="00CD69FD" w:rsidRPr="00CD69FD">
        <w:rPr>
          <w:rFonts w:ascii="Times New Roman" w:eastAsia="Times New Roman" w:hAnsi="Times New Roman" w:cs="Times New Roman"/>
          <w:sz w:val="28"/>
          <w:szCs w:val="28"/>
        </w:rPr>
        <w:t>:</w:t>
      </w:r>
    </w:p>
    <w:p w:rsidR="00CD69FD" w:rsidRDefault="00CD69FD"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CD69FD">
        <w:rPr>
          <w:rFonts w:ascii="Times New Roman" w:eastAsia="Times New Roman" w:hAnsi="Times New Roman" w:cs="Times New Roman"/>
          <w:sz w:val="28"/>
          <w:szCs w:val="28"/>
        </w:rPr>
        <w:t xml:space="preserve">-  за своевременное поддержание порядка в помещениях вне </w:t>
      </w:r>
      <w:r w:rsidR="00BE1CFA">
        <w:rPr>
          <w:rFonts w:ascii="Times New Roman" w:eastAsia="Times New Roman" w:hAnsi="Times New Roman" w:cs="Times New Roman"/>
          <w:sz w:val="28"/>
          <w:szCs w:val="28"/>
        </w:rPr>
        <w:t xml:space="preserve">зависимости от погодных условий; </w:t>
      </w:r>
    </w:p>
    <w:p w:rsidR="00BE1CFA" w:rsidRDefault="00BE1CFA"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A30">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о</w:t>
      </w:r>
      <w:r w:rsidRPr="00BE1CFA">
        <w:rPr>
          <w:rFonts w:ascii="Times New Roman" w:eastAsia="Times New Roman" w:hAnsi="Times New Roman" w:cs="Times New Roman"/>
          <w:sz w:val="28"/>
          <w:szCs w:val="28"/>
        </w:rPr>
        <w:t>тсутствие предписаний со стороны контролирующих органов</w:t>
      </w:r>
      <w:r>
        <w:rPr>
          <w:rFonts w:ascii="Times New Roman" w:eastAsia="Times New Roman" w:hAnsi="Times New Roman" w:cs="Times New Roman"/>
          <w:sz w:val="28"/>
          <w:szCs w:val="28"/>
        </w:rPr>
        <w:t>;</w:t>
      </w:r>
    </w:p>
    <w:p w:rsidR="00BE1CFA" w:rsidRDefault="00BE1CFA"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A30">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п</w:t>
      </w:r>
      <w:r w:rsidRPr="00BE1CFA">
        <w:rPr>
          <w:rFonts w:ascii="Times New Roman" w:eastAsia="Times New Roman" w:hAnsi="Times New Roman" w:cs="Times New Roman"/>
          <w:sz w:val="28"/>
          <w:szCs w:val="28"/>
        </w:rPr>
        <w:t>осещаемость воспитанников более 70%</w:t>
      </w:r>
      <w:r>
        <w:rPr>
          <w:rFonts w:ascii="Times New Roman" w:eastAsia="Times New Roman" w:hAnsi="Times New Roman" w:cs="Times New Roman"/>
          <w:sz w:val="28"/>
          <w:szCs w:val="28"/>
        </w:rPr>
        <w:t>;</w:t>
      </w:r>
    </w:p>
    <w:p w:rsidR="00BE1CFA" w:rsidRPr="00BE1CFA" w:rsidRDefault="00E47A30" w:rsidP="00BE1CFA">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1CFA" w:rsidRPr="00BE1CFA">
        <w:rPr>
          <w:rFonts w:ascii="Times New Roman" w:eastAsia="Times New Roman" w:hAnsi="Times New Roman" w:cs="Times New Roman"/>
          <w:sz w:val="28"/>
          <w:szCs w:val="28"/>
        </w:rPr>
        <w:t xml:space="preserve">за участие  в оформлении помещений дошкольного образовательного учреждения;  </w:t>
      </w:r>
    </w:p>
    <w:p w:rsidR="00BE1CFA" w:rsidRDefault="00BE1CFA" w:rsidP="00BE1CFA">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1CFA">
        <w:rPr>
          <w:rFonts w:ascii="Times New Roman" w:eastAsia="Times New Roman" w:hAnsi="Times New Roman" w:cs="Times New Roman"/>
          <w:sz w:val="28"/>
          <w:szCs w:val="28"/>
        </w:rPr>
        <w:t xml:space="preserve"> - за участие в  работе по благоустройству и оформлению территории.</w:t>
      </w:r>
    </w:p>
    <w:p w:rsidR="00BE1CFA" w:rsidRPr="00CD69FD" w:rsidRDefault="00BE1CFA"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работу с </w:t>
      </w:r>
      <w:r w:rsidRPr="00BE1CFA">
        <w:rPr>
          <w:rFonts w:ascii="Times New Roman" w:eastAsia="Times New Roman" w:hAnsi="Times New Roman" w:cs="Times New Roman"/>
          <w:sz w:val="28"/>
          <w:szCs w:val="28"/>
        </w:rPr>
        <w:t xml:space="preserve"> моющими и дезинфицирующими средствами</w:t>
      </w:r>
      <w:r>
        <w:rPr>
          <w:rFonts w:ascii="Times New Roman" w:eastAsia="Times New Roman" w:hAnsi="Times New Roman" w:cs="Times New Roman"/>
          <w:sz w:val="28"/>
          <w:szCs w:val="28"/>
        </w:rPr>
        <w:t>.</w:t>
      </w:r>
    </w:p>
    <w:p w:rsidR="00CD69FD" w:rsidRPr="00F06913" w:rsidRDefault="00B24A41"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5</w:t>
      </w:r>
      <w:r w:rsidR="006E3AFE" w:rsidRPr="00F06913">
        <w:rPr>
          <w:rFonts w:ascii="Times New Roman" w:eastAsia="Times New Roman" w:hAnsi="Times New Roman" w:cs="Times New Roman"/>
          <w:sz w:val="28"/>
          <w:szCs w:val="28"/>
        </w:rPr>
        <w:t>) Д</w:t>
      </w:r>
      <w:r w:rsidR="00CD69FD" w:rsidRPr="00F06913">
        <w:rPr>
          <w:rFonts w:ascii="Times New Roman" w:eastAsia="Times New Roman" w:hAnsi="Times New Roman" w:cs="Times New Roman"/>
          <w:sz w:val="28"/>
          <w:szCs w:val="28"/>
        </w:rPr>
        <w:t xml:space="preserve">ворнику: </w:t>
      </w:r>
    </w:p>
    <w:p w:rsidR="00CD69FD" w:rsidRPr="00F06913" w:rsidRDefault="00CD69FD" w:rsidP="00CD69FD">
      <w:pPr>
        <w:keepNext/>
        <w:keepLines/>
        <w:suppressAutoHyphens/>
        <w:autoSpaceDE w:val="0"/>
        <w:autoSpaceDN w:val="0"/>
        <w:adjustRightInd w:val="0"/>
        <w:spacing w:after="0" w:line="240" w:lineRule="auto"/>
        <w:ind w:firstLine="680"/>
        <w:contextualSpacing/>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за уборку улиц, тротуаров, участков и площадей,</w:t>
      </w:r>
      <w:r w:rsidR="0085731B" w:rsidRPr="00F06913">
        <w:rPr>
          <w:rFonts w:ascii="Times New Roman" w:eastAsia="Times New Roman" w:hAnsi="Times New Roman" w:cs="Times New Roman"/>
          <w:sz w:val="28"/>
          <w:szCs w:val="28"/>
        </w:rPr>
        <w:t xml:space="preserve"> обслуживаемой территории</w:t>
      </w:r>
      <w:r w:rsidRPr="00F06913">
        <w:rPr>
          <w:rFonts w:ascii="Times New Roman" w:eastAsia="Times New Roman" w:hAnsi="Times New Roman" w:cs="Times New Roman"/>
          <w:sz w:val="28"/>
          <w:szCs w:val="28"/>
        </w:rPr>
        <w:t>;</w:t>
      </w:r>
    </w:p>
    <w:p w:rsidR="00CD69FD" w:rsidRPr="00F06913" w:rsidRDefault="00CD69FD" w:rsidP="00CD69FD">
      <w:pPr>
        <w:spacing w:after="0" w:line="240" w:lineRule="auto"/>
        <w:ind w:firstLine="36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 за очистку пожарных колодцев для свободно</w:t>
      </w:r>
      <w:r w:rsidR="0085731B" w:rsidRPr="00F06913">
        <w:rPr>
          <w:rFonts w:ascii="Times New Roman" w:eastAsia="Times New Roman" w:hAnsi="Times New Roman" w:cs="Times New Roman"/>
          <w:sz w:val="28"/>
          <w:szCs w:val="28"/>
        </w:rPr>
        <w:t>го доступа к ним в любое время</w:t>
      </w:r>
      <w:r w:rsidRPr="00F06913">
        <w:rPr>
          <w:rFonts w:ascii="Times New Roman" w:eastAsia="Times New Roman" w:hAnsi="Times New Roman" w:cs="Times New Roman"/>
          <w:sz w:val="28"/>
          <w:szCs w:val="28"/>
        </w:rPr>
        <w:t>;</w:t>
      </w:r>
    </w:p>
    <w:p w:rsidR="00CD69FD" w:rsidRPr="00F06913" w:rsidRDefault="00CD69FD" w:rsidP="00CD69FD">
      <w:pPr>
        <w:spacing w:after="0" w:line="240" w:lineRule="auto"/>
        <w:ind w:left="36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 за рытье и прочистку к</w:t>
      </w:r>
      <w:r w:rsidR="0085731B" w:rsidRPr="00F06913">
        <w:rPr>
          <w:rFonts w:ascii="Times New Roman" w:eastAsia="Times New Roman" w:hAnsi="Times New Roman" w:cs="Times New Roman"/>
          <w:sz w:val="28"/>
          <w:szCs w:val="28"/>
        </w:rPr>
        <w:t>анавок и лотков для стока воды</w:t>
      </w:r>
      <w:r w:rsidRPr="00F06913">
        <w:rPr>
          <w:rFonts w:ascii="Times New Roman" w:eastAsia="Times New Roman" w:hAnsi="Times New Roman" w:cs="Times New Roman"/>
          <w:sz w:val="28"/>
          <w:szCs w:val="28"/>
        </w:rPr>
        <w:t xml:space="preserve">;  </w:t>
      </w:r>
    </w:p>
    <w:p w:rsidR="00CD69FD" w:rsidRPr="00F06913" w:rsidRDefault="00CD69FD" w:rsidP="00CD69FD">
      <w:pPr>
        <w:spacing w:after="0" w:line="240" w:lineRule="auto"/>
        <w:ind w:firstLine="360"/>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 за промывку уличных урн и пери</w:t>
      </w:r>
      <w:r w:rsidR="0085731B" w:rsidRPr="00F06913">
        <w:rPr>
          <w:rFonts w:ascii="Times New Roman" w:eastAsia="Times New Roman" w:hAnsi="Times New Roman" w:cs="Times New Roman"/>
          <w:sz w:val="28"/>
          <w:szCs w:val="28"/>
        </w:rPr>
        <w:t>одическую очистку их от мусора</w:t>
      </w:r>
      <w:r w:rsidRPr="00F06913">
        <w:rPr>
          <w:rFonts w:ascii="Times New Roman" w:eastAsia="Times New Roman" w:hAnsi="Times New Roman" w:cs="Times New Roman"/>
          <w:sz w:val="28"/>
          <w:szCs w:val="28"/>
        </w:rPr>
        <w:t xml:space="preserve">; </w:t>
      </w:r>
    </w:p>
    <w:p w:rsidR="00BA4BD7" w:rsidRPr="00F06913" w:rsidRDefault="00BA4BD7" w:rsidP="00CD69FD">
      <w:pPr>
        <w:spacing w:after="0" w:line="240" w:lineRule="auto"/>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 xml:space="preserve">       </w:t>
      </w:r>
      <w:r w:rsidR="00CD69FD" w:rsidRPr="00F06913">
        <w:rPr>
          <w:rFonts w:ascii="Times New Roman" w:eastAsia="Times New Roman" w:hAnsi="Times New Roman" w:cs="Times New Roman"/>
          <w:sz w:val="28"/>
          <w:szCs w:val="28"/>
        </w:rPr>
        <w:t xml:space="preserve"> </w:t>
      </w:r>
      <w:r w:rsidRPr="00F06913">
        <w:rPr>
          <w:rFonts w:ascii="Times New Roman" w:eastAsia="Times New Roman" w:hAnsi="Times New Roman" w:cs="Times New Roman"/>
          <w:sz w:val="28"/>
          <w:szCs w:val="28"/>
        </w:rPr>
        <w:t xml:space="preserve">        - </w:t>
      </w:r>
      <w:r w:rsidR="00CD69FD" w:rsidRPr="00F06913">
        <w:rPr>
          <w:rFonts w:ascii="Times New Roman" w:eastAsia="Times New Roman" w:hAnsi="Times New Roman" w:cs="Times New Roman"/>
          <w:sz w:val="28"/>
          <w:szCs w:val="28"/>
        </w:rPr>
        <w:t>за исправность и сохранность наружного оборудования и имущества (заборов, лестниц, карнизов, водосто</w:t>
      </w:r>
      <w:r w:rsidR="00F912C6" w:rsidRPr="00F06913">
        <w:rPr>
          <w:rFonts w:ascii="Times New Roman" w:eastAsia="Times New Roman" w:hAnsi="Times New Roman" w:cs="Times New Roman"/>
          <w:sz w:val="28"/>
          <w:szCs w:val="28"/>
        </w:rPr>
        <w:t>чных труб, урн, вывесок и т.д.);</w:t>
      </w:r>
    </w:p>
    <w:p w:rsidR="00F912C6" w:rsidRDefault="00F912C6" w:rsidP="00CD69FD">
      <w:pPr>
        <w:spacing w:after="0" w:line="240" w:lineRule="auto"/>
        <w:jc w:val="both"/>
        <w:rPr>
          <w:rFonts w:ascii="Times New Roman" w:eastAsia="Times New Roman" w:hAnsi="Times New Roman" w:cs="Times New Roman"/>
          <w:sz w:val="28"/>
          <w:szCs w:val="28"/>
        </w:rPr>
      </w:pPr>
      <w:r w:rsidRPr="00F06913">
        <w:rPr>
          <w:rFonts w:ascii="Times New Roman" w:eastAsia="Times New Roman" w:hAnsi="Times New Roman" w:cs="Times New Roman"/>
          <w:sz w:val="28"/>
          <w:szCs w:val="28"/>
        </w:rPr>
        <w:tab/>
        <w:t>- за сохранность зеленых насаждений и их ограждений.</w:t>
      </w:r>
    </w:p>
    <w:p w:rsidR="00BE1CFA" w:rsidRDefault="00BE1CFA" w:rsidP="00CD69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Повару:</w:t>
      </w:r>
    </w:p>
    <w:p w:rsidR="00BE1CFA" w:rsidRDefault="00BE1CFA" w:rsidP="00CD69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E1CFA">
        <w:rPr>
          <w:rFonts w:ascii="Times New Roman" w:eastAsia="Times New Roman" w:hAnsi="Times New Roman" w:cs="Times New Roman"/>
          <w:sz w:val="28"/>
          <w:szCs w:val="28"/>
        </w:rPr>
        <w:t>за сложность и напряженность</w:t>
      </w:r>
      <w:r>
        <w:rPr>
          <w:rFonts w:ascii="Times New Roman" w:eastAsia="Times New Roman" w:hAnsi="Times New Roman" w:cs="Times New Roman"/>
          <w:sz w:val="28"/>
          <w:szCs w:val="28"/>
        </w:rPr>
        <w:t>;</w:t>
      </w:r>
    </w:p>
    <w:p w:rsidR="00E47A30" w:rsidRDefault="00E47A30" w:rsidP="00CD69F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7A30">
        <w:rPr>
          <w:rFonts w:ascii="Times New Roman" w:eastAsia="Times New Roman" w:hAnsi="Times New Roman" w:cs="Times New Roman"/>
          <w:sz w:val="28"/>
          <w:szCs w:val="28"/>
        </w:rPr>
        <w:t>- за посещаемость воспитанников более 70%;</w:t>
      </w:r>
    </w:p>
    <w:p w:rsidR="00BE1CFA" w:rsidRPr="00BE1CFA" w:rsidRDefault="00BE1CFA" w:rsidP="00BE1CFA">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1CFA">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участие в составлении</w:t>
      </w:r>
      <w:r w:rsidRPr="00BE1CFA">
        <w:rPr>
          <w:rFonts w:ascii="Times New Roman" w:eastAsia="Times New Roman" w:hAnsi="Times New Roman" w:cs="Times New Roman"/>
          <w:sz w:val="28"/>
          <w:szCs w:val="28"/>
        </w:rPr>
        <w:t xml:space="preserve"> меню</w:t>
      </w:r>
      <w:r>
        <w:rPr>
          <w:rFonts w:ascii="Times New Roman" w:eastAsia="Times New Roman" w:hAnsi="Times New Roman" w:cs="Times New Roman"/>
          <w:sz w:val="28"/>
          <w:szCs w:val="28"/>
        </w:rPr>
        <w:t>;</w:t>
      </w:r>
    </w:p>
    <w:p w:rsidR="00BE1CFA" w:rsidRPr="00BE1CFA" w:rsidRDefault="00BE1CFA" w:rsidP="00BE1CFA">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1C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BE1CFA">
        <w:rPr>
          <w:rFonts w:ascii="Times New Roman" w:hAnsi="Times New Roman" w:cs="Times New Roman"/>
          <w:sz w:val="28"/>
          <w:szCs w:val="28"/>
        </w:rPr>
        <w:t>тсутствие предписаний со стороны контролирующих органов</w:t>
      </w:r>
      <w:r w:rsidRPr="00BE1CFA">
        <w:rPr>
          <w:rFonts w:ascii="Times New Roman" w:eastAsia="Times New Roman" w:hAnsi="Times New Roman" w:cs="Times New Roman"/>
          <w:sz w:val="28"/>
          <w:szCs w:val="28"/>
        </w:rPr>
        <w:t>, с</w:t>
      </w:r>
      <w:r w:rsidRPr="00BE1CFA">
        <w:rPr>
          <w:rFonts w:ascii="Times New Roman" w:hAnsi="Times New Roman" w:cs="Times New Roman"/>
          <w:sz w:val="28"/>
          <w:szCs w:val="28"/>
        </w:rPr>
        <w:t>о стороны родителей</w:t>
      </w:r>
      <w:r>
        <w:rPr>
          <w:rFonts w:ascii="Times New Roman" w:hAnsi="Times New Roman" w:cs="Times New Roman"/>
          <w:sz w:val="28"/>
          <w:szCs w:val="28"/>
        </w:rPr>
        <w:t>;</w:t>
      </w:r>
    </w:p>
    <w:p w:rsidR="00BE1CFA" w:rsidRDefault="00BE1CFA" w:rsidP="00BE1CF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E1CFA">
        <w:rPr>
          <w:rFonts w:ascii="Times New Roman" w:hAnsi="Times New Roman" w:cs="Times New Roman"/>
          <w:sz w:val="28"/>
          <w:szCs w:val="28"/>
        </w:rPr>
        <w:t>- за работу с моющими и дезинфицирующими средствами</w:t>
      </w:r>
      <w:r>
        <w:rPr>
          <w:rFonts w:ascii="Times New Roman" w:hAnsi="Times New Roman" w:cs="Times New Roman"/>
          <w:sz w:val="28"/>
          <w:szCs w:val="28"/>
        </w:rPr>
        <w:t>.</w:t>
      </w:r>
    </w:p>
    <w:p w:rsidR="00E47A30" w:rsidRPr="00BE1CFA" w:rsidRDefault="00E47A30" w:rsidP="00BE1CFA">
      <w:pPr>
        <w:spacing w:after="0" w:line="240" w:lineRule="auto"/>
        <w:ind w:left="567"/>
        <w:jc w:val="both"/>
        <w:rPr>
          <w:rFonts w:ascii="Times New Roman" w:hAnsi="Times New Roman" w:cs="Times New Roman"/>
          <w:sz w:val="28"/>
          <w:szCs w:val="28"/>
        </w:rPr>
      </w:pPr>
    </w:p>
    <w:p w:rsidR="005D4635" w:rsidRDefault="005D4635" w:rsidP="00F912C6">
      <w:pPr>
        <w:pStyle w:val="a8"/>
        <w:rPr>
          <w:sz w:val="28"/>
          <w:szCs w:val="28"/>
        </w:rPr>
      </w:pPr>
      <w:r>
        <w:tab/>
      </w:r>
      <w:r w:rsidRPr="005D4635">
        <w:rPr>
          <w:sz w:val="28"/>
          <w:szCs w:val="28"/>
        </w:rPr>
        <w:t>3</w:t>
      </w:r>
      <w:r w:rsidR="006D73E0">
        <w:rPr>
          <w:sz w:val="28"/>
          <w:szCs w:val="28"/>
        </w:rPr>
        <w:t>3</w:t>
      </w:r>
      <w:r w:rsidRPr="005D4635">
        <w:rPr>
          <w:sz w:val="28"/>
          <w:szCs w:val="28"/>
        </w:rPr>
        <w:t>. Выплаты стимулирующего характера, устанавливаемые педагогическим работникам</w:t>
      </w:r>
      <w:r w:rsidR="005137AF">
        <w:rPr>
          <w:sz w:val="28"/>
          <w:szCs w:val="28"/>
        </w:rPr>
        <w:t xml:space="preserve"> за высокие результаты труда</w:t>
      </w:r>
      <w:r w:rsidR="00F760D9">
        <w:rPr>
          <w:sz w:val="28"/>
          <w:szCs w:val="28"/>
        </w:rPr>
        <w:t xml:space="preserve"> по результатам выполнения следующих показателей</w:t>
      </w:r>
      <w:r w:rsidRPr="005D4635">
        <w:rPr>
          <w:sz w:val="28"/>
          <w:szCs w:val="28"/>
        </w:rPr>
        <w:t>:</w:t>
      </w:r>
    </w:p>
    <w:p w:rsidR="006E5CE2" w:rsidRPr="006E5CE2" w:rsidRDefault="006E5CE2" w:rsidP="006E5CE2">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199"/>
        <w:gridCol w:w="1842"/>
      </w:tblGrid>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Default="008140BD" w:rsidP="008140BD">
            <w:pPr>
              <w:spacing w:after="0" w:line="240" w:lineRule="auto"/>
              <w:rPr>
                <w:rFonts w:ascii="Times New Roman" w:hAnsi="Times New Roman" w:cs="Times New Roman"/>
                <w:b/>
                <w:sz w:val="24"/>
                <w:szCs w:val="24"/>
              </w:rPr>
            </w:pPr>
            <w:r w:rsidRPr="002204F7">
              <w:rPr>
                <w:rFonts w:ascii="Times New Roman" w:hAnsi="Times New Roman" w:cs="Times New Roman"/>
                <w:b/>
                <w:sz w:val="24"/>
                <w:szCs w:val="24"/>
              </w:rPr>
              <w:t>Воспитатель ДОУ</w:t>
            </w:r>
          </w:p>
          <w:p w:rsidR="00620459" w:rsidRPr="002204F7" w:rsidRDefault="00620459" w:rsidP="008140BD">
            <w:pPr>
              <w:spacing w:after="0" w:line="240" w:lineRule="auto"/>
              <w:rPr>
                <w:rFonts w:ascii="Times New Roman" w:hAnsi="Times New Roman" w:cs="Times New Roman"/>
                <w:b/>
                <w:sz w:val="24"/>
                <w:szCs w:val="24"/>
              </w:rPr>
            </w:pP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99" w:type="dxa"/>
            <w:shd w:val="clear" w:color="auto" w:fill="auto"/>
          </w:tcPr>
          <w:p w:rsidR="008140BD" w:rsidRPr="00F454B1" w:rsidRDefault="008140BD" w:rsidP="008140BD">
            <w:pPr>
              <w:spacing w:after="0" w:line="240" w:lineRule="auto"/>
              <w:jc w:val="both"/>
              <w:rPr>
                <w:rFonts w:ascii="Times New Roman" w:hAnsi="Times New Roman" w:cs="Times New Roman"/>
              </w:rPr>
            </w:pPr>
            <w:r w:rsidRPr="00F454B1">
              <w:rPr>
                <w:rFonts w:ascii="Times New Roman" w:hAnsi="Times New Roman" w:cs="Times New Roman"/>
              </w:rPr>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842" w:type="dxa"/>
            <w:shd w:val="clear" w:color="auto" w:fill="auto"/>
          </w:tcPr>
          <w:p w:rsidR="008140BD" w:rsidRPr="00215A63" w:rsidRDefault="008140BD" w:rsidP="008140BD">
            <w:pPr>
              <w:spacing w:after="0" w:line="240" w:lineRule="auto"/>
              <w:jc w:val="center"/>
              <w:rPr>
                <w:b/>
                <w:i/>
              </w:rPr>
            </w:pPr>
            <w:r w:rsidRPr="00215A63">
              <w:rPr>
                <w:b/>
                <w:i/>
              </w:rPr>
              <w:t>15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shd w:val="clear" w:color="auto" w:fill="auto"/>
          </w:tcPr>
          <w:p w:rsidR="008140BD" w:rsidRPr="00F454B1" w:rsidRDefault="008140BD" w:rsidP="008140BD">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842" w:type="dxa"/>
            <w:shd w:val="clear" w:color="auto" w:fill="auto"/>
          </w:tcPr>
          <w:p w:rsidR="008140BD" w:rsidRPr="00215A63" w:rsidRDefault="008140BD" w:rsidP="008140BD">
            <w:pPr>
              <w:spacing w:after="0" w:line="240" w:lineRule="auto"/>
              <w:jc w:val="center"/>
              <w:rPr>
                <w:b/>
                <w:i/>
              </w:rPr>
            </w:pPr>
            <w:r>
              <w:rPr>
                <w:b/>
                <w:i/>
              </w:rPr>
              <w:t>20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99" w:type="dxa"/>
            <w:shd w:val="clear" w:color="auto" w:fill="auto"/>
          </w:tcPr>
          <w:p w:rsidR="008140BD" w:rsidRPr="00F454B1" w:rsidRDefault="008140BD" w:rsidP="008140BD">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842" w:type="dxa"/>
            <w:shd w:val="clear" w:color="auto" w:fill="auto"/>
          </w:tcPr>
          <w:p w:rsidR="008140BD" w:rsidRPr="00215A63" w:rsidRDefault="00F06913" w:rsidP="008140BD">
            <w:pPr>
              <w:spacing w:after="0" w:line="240" w:lineRule="auto"/>
              <w:jc w:val="center"/>
              <w:rPr>
                <w:b/>
                <w:i/>
              </w:rPr>
            </w:pPr>
            <w:r>
              <w:rPr>
                <w:b/>
                <w:i/>
              </w:rPr>
              <w:t>2</w:t>
            </w:r>
            <w:r w:rsidR="008140BD" w:rsidRPr="00215A63">
              <w:rPr>
                <w:b/>
                <w:i/>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использование здоровьесберегающих технологий в учебно-воспитательном процессе</w:t>
            </w:r>
          </w:p>
        </w:tc>
        <w:tc>
          <w:tcPr>
            <w:tcW w:w="1842" w:type="dxa"/>
            <w:shd w:val="clear" w:color="auto" w:fill="auto"/>
          </w:tcPr>
          <w:p w:rsidR="008140BD" w:rsidRPr="00215A63" w:rsidRDefault="008140BD" w:rsidP="008140BD">
            <w:pPr>
              <w:spacing w:after="0" w:line="240" w:lineRule="auto"/>
              <w:jc w:val="center"/>
              <w:rPr>
                <w:b/>
                <w:i/>
              </w:rPr>
            </w:pPr>
            <w:r>
              <w:rPr>
                <w:b/>
                <w:i/>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Style w:val="FontStyle23"/>
                <w:sz w:val="24"/>
                <w:szCs w:val="24"/>
              </w:rPr>
              <w:t xml:space="preserve">За участие  в оформлении помещений дошкольного образовательного учреждения  </w:t>
            </w:r>
          </w:p>
        </w:tc>
        <w:tc>
          <w:tcPr>
            <w:tcW w:w="1842" w:type="dxa"/>
            <w:shd w:val="clear" w:color="auto" w:fill="auto"/>
          </w:tcPr>
          <w:p w:rsidR="008140BD" w:rsidRPr="00215A63" w:rsidRDefault="00F06913" w:rsidP="008140BD">
            <w:pPr>
              <w:spacing w:after="0" w:line="240" w:lineRule="auto"/>
              <w:jc w:val="center"/>
              <w:rPr>
                <w:b/>
                <w:i/>
              </w:rPr>
            </w:pPr>
            <w:r>
              <w:rPr>
                <w:b/>
                <w:i/>
              </w:rPr>
              <w:t>2</w:t>
            </w:r>
            <w:r w:rsidR="008140BD">
              <w:rPr>
                <w:b/>
                <w:i/>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shd w:val="clear" w:color="auto" w:fill="auto"/>
          </w:tcPr>
          <w:p w:rsidR="008140BD" w:rsidRPr="00215A63" w:rsidRDefault="00F06913" w:rsidP="008140BD">
            <w:pPr>
              <w:spacing w:after="0" w:line="240" w:lineRule="auto"/>
              <w:jc w:val="center"/>
              <w:rPr>
                <w:b/>
                <w:i/>
              </w:rPr>
            </w:pPr>
            <w:r>
              <w:rPr>
                <w:b/>
                <w:i/>
              </w:rPr>
              <w:t>2</w:t>
            </w:r>
            <w:r w:rsidR="008140BD">
              <w:rPr>
                <w:b/>
                <w:i/>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подготовке и проведении мероприятий, создании пособий, сценариев, костюмов к праздникам</w:t>
            </w:r>
          </w:p>
        </w:tc>
        <w:tc>
          <w:tcPr>
            <w:tcW w:w="1842" w:type="dxa"/>
            <w:shd w:val="clear" w:color="auto" w:fill="auto"/>
          </w:tcPr>
          <w:p w:rsidR="008140BD" w:rsidRPr="00215A63" w:rsidRDefault="00F06913" w:rsidP="008140BD">
            <w:pPr>
              <w:spacing w:after="0" w:line="240" w:lineRule="auto"/>
              <w:jc w:val="center"/>
              <w:rPr>
                <w:b/>
                <w:i/>
              </w:rPr>
            </w:pPr>
            <w:r>
              <w:rPr>
                <w:b/>
                <w:i/>
              </w:rPr>
              <w:t>2</w:t>
            </w:r>
            <w:r w:rsidR="008140BD" w:rsidRPr="00215A63">
              <w:rPr>
                <w:b/>
                <w:i/>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842" w:type="dxa"/>
            <w:shd w:val="clear" w:color="auto" w:fill="auto"/>
          </w:tcPr>
          <w:p w:rsidR="008140BD" w:rsidRPr="00215A63" w:rsidRDefault="008140BD" w:rsidP="008140BD">
            <w:pPr>
              <w:spacing w:after="0" w:line="240" w:lineRule="auto"/>
              <w:jc w:val="center"/>
              <w:rPr>
                <w:b/>
                <w:i/>
              </w:rPr>
            </w:pPr>
            <w:r>
              <w:rPr>
                <w:b/>
                <w:i/>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shd w:val="clear" w:color="auto" w:fill="auto"/>
          </w:tcPr>
          <w:p w:rsidR="008140BD" w:rsidRPr="00EB09AF" w:rsidRDefault="00F06913"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сдаче норм ГТО</w:t>
            </w:r>
          </w:p>
        </w:tc>
        <w:tc>
          <w:tcPr>
            <w:tcW w:w="1842" w:type="dxa"/>
            <w:shd w:val="clear" w:color="auto" w:fill="auto"/>
          </w:tcPr>
          <w:p w:rsidR="008140BD" w:rsidRPr="00EB09AF" w:rsidRDefault="00F06913"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842" w:type="dxa"/>
            <w:shd w:val="clear" w:color="auto" w:fill="auto"/>
          </w:tcPr>
          <w:p w:rsidR="008140BD" w:rsidRPr="00EB09AF" w:rsidRDefault="00F06913"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140BD">
              <w:rPr>
                <w:rFonts w:ascii="Times New Roman" w:hAnsi="Times New Roman" w:cs="Times New Roman"/>
                <w:b/>
                <w:sz w:val="24"/>
                <w:szCs w:val="24"/>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shd w:val="clear" w:color="auto" w:fill="auto"/>
          </w:tcPr>
          <w:p w:rsidR="008140BD" w:rsidRPr="00EB09AF" w:rsidRDefault="00F06913"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shd w:val="clear" w:color="auto" w:fill="auto"/>
          </w:tcPr>
          <w:p w:rsidR="008140BD" w:rsidRPr="00F454B1" w:rsidRDefault="008140BD" w:rsidP="008140BD">
            <w:pPr>
              <w:spacing w:after="0" w:line="240" w:lineRule="auto"/>
              <w:ind w:right="157"/>
              <w:jc w:val="both"/>
              <w:rPr>
                <w:rFonts w:ascii="Times New Roman" w:hAnsi="Times New Roman" w:cs="Times New Roman"/>
                <w:sz w:val="24"/>
                <w:szCs w:val="24"/>
              </w:rPr>
            </w:pPr>
            <w:r w:rsidRPr="00F454B1">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w:t>
            </w:r>
            <w:r>
              <w:rPr>
                <w:rFonts w:ascii="Times New Roman" w:hAnsi="Times New Roman" w:cs="Times New Roman"/>
                <w:sz w:val="24"/>
                <w:szCs w:val="24"/>
              </w:rPr>
              <w:t>ие в профессиональных конкурсах</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Всероссийского уровня</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99" w:type="dxa"/>
            <w:shd w:val="clear" w:color="auto" w:fill="auto"/>
          </w:tcPr>
          <w:p w:rsidR="008140BD" w:rsidRPr="00F454B1" w:rsidRDefault="008140BD" w:rsidP="008140BD">
            <w:pPr>
              <w:spacing w:after="0" w:line="240" w:lineRule="auto"/>
              <w:jc w:val="both"/>
              <w:rPr>
                <w:rFonts w:ascii="Times New Roman" w:hAnsi="Times New Roman" w:cs="Times New Roman"/>
                <w:sz w:val="24"/>
                <w:szCs w:val="24"/>
              </w:rPr>
            </w:pPr>
            <w:r w:rsidRPr="00F454B1">
              <w:rPr>
                <w:rFonts w:ascii="Times New Roman" w:hAnsi="Times New Roman" w:cs="Times New Roman"/>
                <w:sz w:val="24"/>
                <w:szCs w:val="24"/>
              </w:rPr>
              <w:t>За наличие призеров, победителей, конкурсов среди воспитанников</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ind w:left="4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федерального уровня</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регионального уровня</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муниципального уровня</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140BD">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99" w:type="dxa"/>
            <w:shd w:val="clear" w:color="auto" w:fill="auto"/>
          </w:tcPr>
          <w:p w:rsidR="008140BD" w:rsidRPr="00F454B1" w:rsidRDefault="008140BD" w:rsidP="008140BD">
            <w:pPr>
              <w:spacing w:after="0" w:line="240" w:lineRule="auto"/>
              <w:ind w:left="40"/>
              <w:jc w:val="both"/>
              <w:rPr>
                <w:rFonts w:ascii="Times New Roman" w:hAnsi="Times New Roman" w:cs="Times New Roman"/>
                <w:color w:val="000000"/>
                <w:sz w:val="24"/>
                <w:szCs w:val="24"/>
              </w:rPr>
            </w:pPr>
            <w:r w:rsidRPr="00F454B1">
              <w:rPr>
                <w:rFonts w:ascii="Times New Roman" w:hAnsi="Times New Roman" w:cs="Times New Roman"/>
                <w:color w:val="000000"/>
                <w:sz w:val="24"/>
                <w:szCs w:val="24"/>
              </w:rPr>
              <w:t>За разработку и реализацию дополнительных общеразвивающих программ не менее 2-х раз в неделю</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обобщение и распространение передового педагогического опыта:</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ind w:left="40"/>
              <w:jc w:val="both"/>
              <w:rPr>
                <w:rFonts w:ascii="Times New Roman" w:hAnsi="Times New Roman" w:cs="Times New Roman"/>
                <w:color w:val="000000"/>
                <w:sz w:val="24"/>
                <w:szCs w:val="24"/>
              </w:rPr>
            </w:pPr>
            <w:r>
              <w:rPr>
                <w:rFonts w:ascii="Times New Roman" w:hAnsi="Times New Roman" w:cs="Times New Roman"/>
                <w:color w:val="000000"/>
                <w:sz w:val="24"/>
                <w:szCs w:val="24"/>
              </w:rPr>
              <w:t>на федеральном уровне</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региональном уровне</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муниципальном уровне</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99" w:type="dxa"/>
            <w:shd w:val="clear" w:color="auto" w:fill="auto"/>
          </w:tcPr>
          <w:p w:rsidR="008140BD" w:rsidRPr="00165FF2"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наставничество над молодым</w:t>
            </w:r>
            <w:r>
              <w:rPr>
                <w:rFonts w:ascii="Times New Roman" w:hAnsi="Times New Roman" w:cs="Times New Roman"/>
                <w:sz w:val="24"/>
                <w:szCs w:val="24"/>
              </w:rPr>
              <w:t>и педагогами в течение двух лет</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99" w:type="dxa"/>
            <w:shd w:val="clear" w:color="auto" w:fill="auto"/>
          </w:tcPr>
          <w:p w:rsidR="008140BD" w:rsidRPr="00165FF2" w:rsidRDefault="008140BD" w:rsidP="008140BD">
            <w:pPr>
              <w:spacing w:after="0" w:line="240" w:lineRule="auto"/>
              <w:rPr>
                <w:rFonts w:ascii="Times New Roman" w:hAnsi="Times New Roman" w:cs="Times New Roman"/>
                <w:sz w:val="24"/>
                <w:szCs w:val="24"/>
              </w:rPr>
            </w:pPr>
            <w:r w:rsidRPr="00165FF2">
              <w:rPr>
                <w:rFonts w:ascii="Times New Roman" w:hAnsi="Times New Roman" w:cs="Times New Roman"/>
                <w:sz w:val="24"/>
                <w:szCs w:val="24"/>
              </w:rPr>
              <w:t>За наличие грамот и наград:</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звание «Заслуженный учитель РФ»</w:t>
            </w:r>
            <w:r>
              <w:rPr>
                <w:rFonts w:ascii="Times New Roman" w:hAnsi="Times New Roman" w:cs="Times New Roman"/>
                <w:sz w:val="24"/>
                <w:szCs w:val="24"/>
              </w:rPr>
              <w:t>, «Народный учитель РФ»</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 xml:space="preserve">За отраслевые награды: </w:t>
            </w:r>
          </w:p>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 xml:space="preserve">нагрудный знак «Отличник народного просвещения», «Отличник просвещения СССР», </w:t>
            </w:r>
          </w:p>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 xml:space="preserve">«Почетный работник общего образования РФ», «Отличник физической культуры и спорта», </w:t>
            </w:r>
          </w:p>
          <w:p w:rsidR="008140BD" w:rsidRPr="00165FF2"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«Заслуженный работник</w:t>
            </w:r>
            <w:r>
              <w:rPr>
                <w:rFonts w:ascii="Times New Roman" w:hAnsi="Times New Roman" w:cs="Times New Roman"/>
                <w:sz w:val="24"/>
                <w:szCs w:val="24"/>
              </w:rPr>
              <w:t xml:space="preserve"> образования</w:t>
            </w:r>
            <w:r w:rsidRPr="00F454B1">
              <w:rPr>
                <w:rFonts w:ascii="Times New Roman" w:hAnsi="Times New Roman" w:cs="Times New Roman"/>
                <w:sz w:val="24"/>
                <w:szCs w:val="24"/>
              </w:rPr>
              <w:t xml:space="preserve"> Липецкой области »</w:t>
            </w:r>
          </w:p>
        </w:tc>
        <w:tc>
          <w:tcPr>
            <w:tcW w:w="1842" w:type="dxa"/>
            <w:shd w:val="clear" w:color="auto" w:fill="auto"/>
          </w:tcPr>
          <w:p w:rsidR="008140BD" w:rsidRPr="00EB09AF" w:rsidRDefault="004B6C39"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140BD">
              <w:rPr>
                <w:rFonts w:ascii="Times New Roman" w:hAnsi="Times New Roman" w:cs="Times New Roman"/>
                <w:b/>
                <w:sz w:val="24"/>
                <w:szCs w:val="24"/>
              </w:rPr>
              <w:t>0</w:t>
            </w:r>
          </w:p>
        </w:tc>
      </w:tr>
      <w:tr w:rsidR="008140BD" w:rsidRPr="00D11775" w:rsidTr="00F760D9">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Pr="00F454B1" w:rsidRDefault="008140BD" w:rsidP="008140BD">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 xml:space="preserve">За грамоту Министерства образования РФ (Министерства просвещения РФ), не имеющим звания и отраслевых наград </w:t>
            </w:r>
          </w:p>
        </w:tc>
        <w:tc>
          <w:tcPr>
            <w:tcW w:w="1842" w:type="dxa"/>
            <w:shd w:val="clear" w:color="auto" w:fill="auto"/>
          </w:tcPr>
          <w:p w:rsidR="008140BD" w:rsidRPr="00EB09AF" w:rsidRDefault="008140BD" w:rsidP="008140BD">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40BD" w:rsidRPr="00EB09AF" w:rsidTr="00F06913">
        <w:tc>
          <w:tcPr>
            <w:tcW w:w="706" w:type="dxa"/>
            <w:shd w:val="clear" w:color="auto" w:fill="auto"/>
          </w:tcPr>
          <w:p w:rsidR="008140BD" w:rsidRDefault="008140BD" w:rsidP="008140BD">
            <w:pPr>
              <w:spacing w:after="0" w:line="240" w:lineRule="auto"/>
              <w:jc w:val="center"/>
              <w:rPr>
                <w:rFonts w:ascii="Times New Roman" w:hAnsi="Times New Roman" w:cs="Times New Roman"/>
                <w:sz w:val="24"/>
                <w:szCs w:val="24"/>
              </w:rPr>
            </w:pPr>
          </w:p>
        </w:tc>
        <w:tc>
          <w:tcPr>
            <w:tcW w:w="7199" w:type="dxa"/>
            <w:shd w:val="clear" w:color="auto" w:fill="auto"/>
          </w:tcPr>
          <w:p w:rsidR="008140BD" w:rsidRDefault="008140BD" w:rsidP="008140BD">
            <w:pPr>
              <w:spacing w:after="0" w:line="240" w:lineRule="auto"/>
              <w:rPr>
                <w:rFonts w:ascii="Times New Roman" w:hAnsi="Times New Roman" w:cs="Times New Roman"/>
                <w:b/>
                <w:sz w:val="24"/>
                <w:szCs w:val="24"/>
              </w:rPr>
            </w:pPr>
            <w:r w:rsidRPr="00835400">
              <w:rPr>
                <w:rFonts w:ascii="Times New Roman" w:hAnsi="Times New Roman" w:cs="Times New Roman"/>
                <w:b/>
                <w:sz w:val="24"/>
                <w:szCs w:val="24"/>
              </w:rPr>
              <w:t>Музыкальный руководитель, инструктор по физкультуре</w:t>
            </w:r>
          </w:p>
          <w:p w:rsidR="00620459" w:rsidRPr="00835400" w:rsidRDefault="00620459" w:rsidP="008140BD">
            <w:pPr>
              <w:spacing w:after="0" w:line="240" w:lineRule="auto"/>
              <w:rPr>
                <w:rFonts w:ascii="Times New Roman" w:hAnsi="Times New Roman" w:cs="Times New Roman"/>
                <w:b/>
                <w:sz w:val="24"/>
                <w:szCs w:val="24"/>
              </w:rPr>
            </w:pPr>
          </w:p>
        </w:tc>
        <w:tc>
          <w:tcPr>
            <w:tcW w:w="1842" w:type="dxa"/>
            <w:shd w:val="clear" w:color="auto" w:fill="auto"/>
          </w:tcPr>
          <w:p w:rsidR="008140BD" w:rsidRPr="00835400" w:rsidRDefault="008140BD" w:rsidP="008140BD">
            <w:pPr>
              <w:tabs>
                <w:tab w:val="left" w:pos="490"/>
              </w:tabs>
              <w:spacing w:after="0" w:line="240" w:lineRule="auto"/>
              <w:jc w:val="center"/>
              <w:rPr>
                <w:rFonts w:ascii="Times New Roman" w:hAnsi="Times New Roman" w:cs="Times New Roman"/>
                <w:b/>
                <w:sz w:val="24"/>
                <w:szCs w:val="24"/>
              </w:rPr>
            </w:pPr>
          </w:p>
        </w:tc>
      </w:tr>
      <w:tr w:rsidR="00B9258F" w:rsidRPr="00EB09AF" w:rsidTr="00F06913">
        <w:tc>
          <w:tcPr>
            <w:tcW w:w="706" w:type="dxa"/>
            <w:shd w:val="clear" w:color="auto" w:fill="auto"/>
          </w:tcPr>
          <w:p w:rsidR="00B9258F" w:rsidRDefault="00B9258F" w:rsidP="00B92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99" w:type="dxa"/>
            <w:shd w:val="clear" w:color="auto" w:fill="auto"/>
          </w:tcPr>
          <w:p w:rsidR="00B9258F" w:rsidRPr="00835400" w:rsidRDefault="00B9258F" w:rsidP="00B9258F">
            <w:pPr>
              <w:spacing w:after="0" w:line="240" w:lineRule="auto"/>
              <w:jc w:val="both"/>
              <w:rPr>
                <w:rFonts w:ascii="Times New Roman" w:hAnsi="Times New Roman" w:cs="Times New Roman"/>
              </w:rPr>
            </w:pPr>
            <w:r w:rsidRPr="00835400">
              <w:rPr>
                <w:rFonts w:ascii="Times New Roman" w:hAnsi="Times New Roman" w:cs="Times New Roman"/>
              </w:rPr>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842" w:type="dxa"/>
            <w:shd w:val="clear" w:color="auto" w:fill="auto"/>
          </w:tcPr>
          <w:p w:rsidR="00B9258F" w:rsidRPr="00835400" w:rsidRDefault="00B9258F" w:rsidP="00B9258F">
            <w:pPr>
              <w:spacing w:after="0" w:line="240" w:lineRule="auto"/>
              <w:jc w:val="center"/>
              <w:rPr>
                <w:b/>
                <w:i/>
              </w:rPr>
            </w:pPr>
            <w:r w:rsidRPr="00835400">
              <w:rPr>
                <w:b/>
                <w:i/>
              </w:rPr>
              <w:t>15</w:t>
            </w:r>
          </w:p>
        </w:tc>
      </w:tr>
      <w:tr w:rsidR="00835400" w:rsidRPr="00215A63"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Fonts w:ascii="Times New Roman" w:hAnsi="Times New Roman" w:cs="Times New Roman"/>
                <w:sz w:val="24"/>
                <w:szCs w:val="24"/>
              </w:rPr>
              <w:t>За использование здоровьесберегающих технологий в учебно-воспитательном процессе</w:t>
            </w:r>
          </w:p>
        </w:tc>
        <w:tc>
          <w:tcPr>
            <w:tcW w:w="1842" w:type="dxa"/>
            <w:shd w:val="clear" w:color="auto" w:fill="auto"/>
          </w:tcPr>
          <w:p w:rsidR="00835400" w:rsidRPr="00835400" w:rsidRDefault="00835400" w:rsidP="00835400">
            <w:pPr>
              <w:spacing w:after="0" w:line="240" w:lineRule="auto"/>
              <w:jc w:val="center"/>
              <w:rPr>
                <w:b/>
                <w:i/>
              </w:rPr>
            </w:pPr>
            <w:r w:rsidRPr="00835400">
              <w:rPr>
                <w:b/>
                <w:i/>
              </w:rPr>
              <w:t>10</w:t>
            </w:r>
          </w:p>
        </w:tc>
      </w:tr>
      <w:tr w:rsidR="00835400" w:rsidRPr="00215A63"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Style w:val="FontStyle23"/>
                <w:sz w:val="24"/>
                <w:szCs w:val="24"/>
              </w:rPr>
              <w:t xml:space="preserve">За участие  в оформлении помещений дошкольного образовательного учреждения  </w:t>
            </w:r>
          </w:p>
        </w:tc>
        <w:tc>
          <w:tcPr>
            <w:tcW w:w="1842" w:type="dxa"/>
            <w:shd w:val="clear" w:color="auto" w:fill="auto"/>
          </w:tcPr>
          <w:p w:rsidR="00835400" w:rsidRPr="00835400" w:rsidRDefault="00835400" w:rsidP="00835400">
            <w:pPr>
              <w:spacing w:after="0" w:line="240" w:lineRule="auto"/>
              <w:jc w:val="center"/>
              <w:rPr>
                <w:b/>
                <w:i/>
              </w:rPr>
            </w:pPr>
            <w:r w:rsidRPr="00835400">
              <w:rPr>
                <w:b/>
                <w:i/>
              </w:rPr>
              <w:t>20</w:t>
            </w:r>
          </w:p>
        </w:tc>
      </w:tr>
      <w:tr w:rsidR="00835400" w:rsidRPr="00215A63"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shd w:val="clear" w:color="auto" w:fill="auto"/>
          </w:tcPr>
          <w:p w:rsidR="00835400" w:rsidRPr="00835400" w:rsidRDefault="00835400" w:rsidP="00835400">
            <w:pPr>
              <w:spacing w:after="0" w:line="240" w:lineRule="auto"/>
              <w:jc w:val="center"/>
              <w:rPr>
                <w:b/>
                <w:i/>
              </w:rPr>
            </w:pPr>
            <w:r w:rsidRPr="00835400">
              <w:rPr>
                <w:b/>
                <w:i/>
              </w:rPr>
              <w:t>20</w:t>
            </w:r>
          </w:p>
        </w:tc>
      </w:tr>
      <w:tr w:rsidR="00835400" w:rsidRPr="00215A63"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color w:val="000000"/>
                <w:sz w:val="24"/>
                <w:szCs w:val="24"/>
              </w:rPr>
            </w:pPr>
            <w:r w:rsidRPr="00835400">
              <w:rPr>
                <w:rFonts w:ascii="Times New Roman" w:hAnsi="Times New Roman" w:cs="Times New Roman"/>
                <w:color w:val="000000"/>
                <w:sz w:val="24"/>
                <w:szCs w:val="24"/>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842" w:type="dxa"/>
            <w:shd w:val="clear" w:color="auto" w:fill="auto"/>
          </w:tcPr>
          <w:p w:rsidR="00835400" w:rsidRPr="00835400" w:rsidRDefault="00835400" w:rsidP="00835400">
            <w:pPr>
              <w:spacing w:after="0" w:line="240" w:lineRule="auto"/>
              <w:jc w:val="center"/>
              <w:rPr>
                <w:b/>
                <w:i/>
              </w:rPr>
            </w:pPr>
            <w:r w:rsidRPr="00835400">
              <w:rPr>
                <w:b/>
                <w:i/>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20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участие в сдаче норм ГТО</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Fonts w:ascii="Times New Roman" w:hAnsi="Times New Roman" w:cs="Times New Roman"/>
                <w:sz w:val="24"/>
                <w:szCs w:val="24"/>
              </w:rPr>
              <w:t>За своевременное и качественное оформление документации (план воспитательно-образовательной работы, мониторинги и т.д.)</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20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shd w:val="clear" w:color="auto" w:fill="auto"/>
          </w:tcPr>
          <w:p w:rsidR="00835400" w:rsidRPr="00835400" w:rsidRDefault="00835400" w:rsidP="00835400">
            <w:pPr>
              <w:spacing w:after="0" w:line="240" w:lineRule="auto"/>
              <w:ind w:right="157"/>
              <w:jc w:val="both"/>
              <w:rPr>
                <w:rFonts w:ascii="Times New Roman" w:hAnsi="Times New Roman" w:cs="Times New Roman"/>
                <w:sz w:val="24"/>
                <w:szCs w:val="24"/>
              </w:rPr>
            </w:pPr>
            <w:r w:rsidRPr="00835400">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участие в профессиональных конкурсах</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Всероссийского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регионального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муниципального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shd w:val="clear" w:color="auto" w:fill="auto"/>
          </w:tcPr>
          <w:p w:rsidR="00835400" w:rsidRPr="00835400" w:rsidRDefault="00835400" w:rsidP="00835400">
            <w:pPr>
              <w:spacing w:after="0" w:line="240" w:lineRule="auto"/>
              <w:jc w:val="both"/>
              <w:rPr>
                <w:rFonts w:ascii="Times New Roman" w:hAnsi="Times New Roman" w:cs="Times New Roman"/>
                <w:sz w:val="24"/>
                <w:szCs w:val="24"/>
              </w:rPr>
            </w:pPr>
            <w:r w:rsidRPr="00835400">
              <w:rPr>
                <w:rFonts w:ascii="Times New Roman" w:hAnsi="Times New Roman" w:cs="Times New Roman"/>
                <w:sz w:val="24"/>
                <w:szCs w:val="24"/>
              </w:rPr>
              <w:t>За наличие призеров, победителей, конкурсов среди воспитанников</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ind w:left="40"/>
              <w:jc w:val="both"/>
              <w:rPr>
                <w:rFonts w:ascii="Times New Roman" w:hAnsi="Times New Roman" w:cs="Times New Roman"/>
                <w:color w:val="000000"/>
                <w:sz w:val="24"/>
                <w:szCs w:val="24"/>
              </w:rPr>
            </w:pPr>
            <w:r w:rsidRPr="00835400">
              <w:rPr>
                <w:rFonts w:ascii="Times New Roman" w:hAnsi="Times New Roman" w:cs="Times New Roman"/>
                <w:color w:val="000000"/>
                <w:sz w:val="24"/>
                <w:szCs w:val="24"/>
              </w:rPr>
              <w:t>федерального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регионального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муниципального уровня</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shd w:val="clear" w:color="auto" w:fill="auto"/>
          </w:tcPr>
          <w:p w:rsidR="00835400" w:rsidRPr="00835400" w:rsidRDefault="00835400" w:rsidP="00835400">
            <w:pPr>
              <w:spacing w:after="0" w:line="240" w:lineRule="auto"/>
              <w:ind w:left="40"/>
              <w:jc w:val="both"/>
              <w:rPr>
                <w:rFonts w:ascii="Times New Roman" w:hAnsi="Times New Roman" w:cs="Times New Roman"/>
                <w:color w:val="000000"/>
                <w:sz w:val="24"/>
                <w:szCs w:val="24"/>
              </w:rPr>
            </w:pPr>
            <w:r w:rsidRPr="00835400">
              <w:rPr>
                <w:rFonts w:ascii="Times New Roman" w:hAnsi="Times New Roman" w:cs="Times New Roman"/>
                <w:color w:val="000000"/>
                <w:sz w:val="24"/>
                <w:szCs w:val="24"/>
              </w:rPr>
              <w:t>За разработку и реализацию дополнительных общеразвивающих программ не менее 2-х раз в неделю</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25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обобщение и распространение передового педагогического опыта:</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ind w:left="40"/>
              <w:jc w:val="both"/>
              <w:rPr>
                <w:rFonts w:ascii="Times New Roman" w:hAnsi="Times New Roman" w:cs="Times New Roman"/>
                <w:color w:val="000000"/>
                <w:sz w:val="24"/>
                <w:szCs w:val="24"/>
              </w:rPr>
            </w:pPr>
            <w:r w:rsidRPr="00835400">
              <w:rPr>
                <w:rFonts w:ascii="Times New Roman" w:hAnsi="Times New Roman" w:cs="Times New Roman"/>
                <w:color w:val="000000"/>
                <w:sz w:val="24"/>
                <w:szCs w:val="24"/>
              </w:rPr>
              <w:t>на федеральном уровне</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на региональном уровне</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на муниципальном уровне</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5</w:t>
            </w:r>
          </w:p>
        </w:tc>
      </w:tr>
      <w:tr w:rsidR="00835400" w:rsidRPr="00EB09AF" w:rsidTr="002676AA">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 xml:space="preserve">За наличие квалификационной категории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2676AA">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первая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2676AA">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высшая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25</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наличие грамот и наград:</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 звание «Заслуженный учитель РФ», «Народный учитель РФ»</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 xml:space="preserve">За отраслевые награды: </w:t>
            </w:r>
          </w:p>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 xml:space="preserve">нагрудный знак «Отличник народного просвещения», «Отличник просвещения СССР», </w:t>
            </w:r>
          </w:p>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 xml:space="preserve">«Почетный работник общего образования РФ», «Отличник физической культуры и спорта», </w:t>
            </w:r>
          </w:p>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«Заслуженный работник образования Липецкой области »</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F06913">
        <w:tc>
          <w:tcPr>
            <w:tcW w:w="706" w:type="dxa"/>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99" w:type="dxa"/>
            <w:shd w:val="clear" w:color="auto" w:fill="auto"/>
          </w:tcPr>
          <w:p w:rsidR="00835400" w:rsidRPr="00835400" w:rsidRDefault="00835400" w:rsidP="00835400">
            <w:pPr>
              <w:spacing w:after="0" w:line="240" w:lineRule="auto"/>
              <w:rPr>
                <w:rFonts w:ascii="Times New Roman" w:hAnsi="Times New Roman" w:cs="Times New Roman"/>
                <w:sz w:val="24"/>
                <w:szCs w:val="24"/>
              </w:rPr>
            </w:pPr>
            <w:r w:rsidRPr="00835400">
              <w:rPr>
                <w:rFonts w:ascii="Times New Roman" w:hAnsi="Times New Roman" w:cs="Times New Roman"/>
                <w:sz w:val="24"/>
                <w:szCs w:val="24"/>
              </w:rPr>
              <w:t xml:space="preserve">За грамоту Министерства образования РФ (Министерства просвещения РФ), не имеющим звания и отраслевых наград </w:t>
            </w:r>
          </w:p>
        </w:tc>
        <w:tc>
          <w:tcPr>
            <w:tcW w:w="1842" w:type="dxa"/>
            <w:shd w:val="clear" w:color="auto" w:fill="auto"/>
          </w:tcPr>
          <w:p w:rsidR="00835400" w:rsidRPr="00835400" w:rsidRDefault="00835400" w:rsidP="00835400">
            <w:pPr>
              <w:tabs>
                <w:tab w:val="left" w:pos="490"/>
              </w:tabs>
              <w:spacing w:after="0" w:line="240" w:lineRule="auto"/>
              <w:jc w:val="center"/>
              <w:rPr>
                <w:rFonts w:ascii="Times New Roman" w:hAnsi="Times New Roman" w:cs="Times New Roman"/>
                <w:b/>
                <w:sz w:val="24"/>
                <w:szCs w:val="24"/>
              </w:rPr>
            </w:pPr>
            <w:r w:rsidRPr="00835400">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rPr>
                <w:rFonts w:ascii="Times New Roman" w:hAnsi="Times New Roman" w:cs="Times New Roman"/>
                <w:b/>
                <w:sz w:val="24"/>
                <w:szCs w:val="24"/>
              </w:rPr>
            </w:pPr>
            <w:r w:rsidRPr="002204F7">
              <w:rPr>
                <w:rFonts w:ascii="Times New Roman" w:hAnsi="Times New Roman" w:cs="Times New Roman"/>
                <w:b/>
                <w:sz w:val="24"/>
                <w:szCs w:val="24"/>
              </w:rPr>
              <w:t>Педагог - психолог, учитель-логопед</w:t>
            </w:r>
          </w:p>
          <w:p w:rsidR="00620459" w:rsidRPr="002204F7" w:rsidRDefault="00620459" w:rsidP="00835400">
            <w:pPr>
              <w:spacing w:after="0"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За снижение доли обучающихся с проблемами в развитии, поведении в сравнении с предыдущим периодом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E47A30">
              <w:rPr>
                <w:rFonts w:ascii="Times New Roman" w:hAnsi="Times New Roman" w:cs="Times New Roman"/>
                <w:sz w:val="24"/>
                <w:szCs w:val="24"/>
              </w:rPr>
              <w:t>За использование здоровьесберегающих технологий в учебно-воспитательном процессе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E5CE2">
              <w:rPr>
                <w:rFonts w:ascii="Times New Roman" w:hAnsi="Times New Roman" w:cs="Times New Roman"/>
                <w:sz w:val="24"/>
                <w:szCs w:val="24"/>
              </w:rPr>
              <w:t>За создание развивающей среды в группе</w:t>
            </w:r>
            <w:r>
              <w:rPr>
                <w:rFonts w:ascii="Times New Roman" w:hAnsi="Times New Roman" w:cs="Times New Roman"/>
                <w:sz w:val="24"/>
                <w:szCs w:val="24"/>
              </w:rPr>
              <w:t xml:space="preserve"> и кабинете </w:t>
            </w:r>
            <w:r w:rsidRPr="006E5CE2">
              <w:rPr>
                <w:rFonts w:ascii="Times New Roman" w:hAnsi="Times New Roman" w:cs="Times New Roman"/>
                <w:sz w:val="24"/>
                <w:szCs w:val="24"/>
              </w:rPr>
              <w:t xml:space="preserve"> по </w:t>
            </w:r>
            <w:r>
              <w:rPr>
                <w:rFonts w:ascii="Times New Roman" w:hAnsi="Times New Roman" w:cs="Times New Roman"/>
                <w:sz w:val="24"/>
                <w:szCs w:val="24"/>
              </w:rPr>
              <w:t xml:space="preserve">коррекции речи </w:t>
            </w:r>
            <w:r w:rsidRPr="006E5CE2">
              <w:rPr>
                <w:rFonts w:ascii="Times New Roman" w:hAnsi="Times New Roman" w:cs="Times New Roman"/>
                <w:sz w:val="24"/>
                <w:szCs w:val="24"/>
              </w:rPr>
              <w:t>в соответствии с возрастными и индивидуальными особенностями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За наличие проведенных мероприятий, направленных на развитие социальных инициатив обучающихся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За увеличение количества обращений педагогов за консультациями к специалисту по вопрос</w:t>
            </w:r>
            <w:r>
              <w:rPr>
                <w:rFonts w:ascii="Times New Roman" w:hAnsi="Times New Roman" w:cs="Times New Roman"/>
                <w:sz w:val="24"/>
                <w:szCs w:val="24"/>
              </w:rPr>
              <w:t>ам развития, поведения воспитанников</w:t>
            </w:r>
            <w:r w:rsidRPr="006C20E8">
              <w:rPr>
                <w:rFonts w:ascii="Times New Roman" w:hAnsi="Times New Roman" w:cs="Times New Roman"/>
                <w:sz w:val="24"/>
                <w:szCs w:val="24"/>
              </w:rPr>
              <w:t xml:space="preserve"> в сравнении с прошлым периодом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rPr>
                <w:rFonts w:ascii="Times New Roman" w:hAnsi="Times New Roman" w:cs="Times New Roman"/>
                <w:sz w:val="24"/>
                <w:szCs w:val="24"/>
              </w:rPr>
            </w:pPr>
            <w:r w:rsidRPr="002204F7">
              <w:rPr>
                <w:rFonts w:ascii="Times New Roman" w:hAnsi="Times New Roman" w:cs="Times New Roman"/>
                <w:sz w:val="24"/>
                <w:szCs w:val="24"/>
              </w:rPr>
              <w:t>За увеличение количества обращений родителей воспитанников  за консультациями к специалисту по вопросам решения своих проблем в сравнении с прошлым периодом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165FF2" w:rsidRDefault="00835400" w:rsidP="00835400">
            <w:pPr>
              <w:spacing w:after="0" w:line="240" w:lineRule="auto"/>
              <w:rPr>
                <w:rFonts w:ascii="Times New Roman" w:hAnsi="Times New Roman" w:cs="Times New Roman"/>
                <w:sz w:val="24"/>
                <w:szCs w:val="24"/>
              </w:rPr>
            </w:pPr>
            <w:r w:rsidRPr="00CE153A">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За участ</w:t>
            </w:r>
            <w:r>
              <w:rPr>
                <w:rFonts w:ascii="Times New Roman" w:hAnsi="Times New Roman" w:cs="Times New Roman"/>
                <w:sz w:val="24"/>
                <w:szCs w:val="24"/>
              </w:rPr>
              <w:t>ие в конкурсах: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 xml:space="preserve">Всероссийского уровня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 xml:space="preserve"> регионального уровня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6C20E8">
              <w:rPr>
                <w:rFonts w:ascii="Times New Roman" w:hAnsi="Times New Roman" w:cs="Times New Roman"/>
                <w:sz w:val="24"/>
                <w:szCs w:val="24"/>
              </w:rPr>
              <w:t xml:space="preserve"> муниципального уровня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6C20E8"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р</w:t>
            </w:r>
            <w:r w:rsidRPr="006C20E8">
              <w:rPr>
                <w:rFonts w:ascii="Times New Roman" w:hAnsi="Times New Roman" w:cs="Times New Roman"/>
                <w:sz w:val="24"/>
                <w:szCs w:val="24"/>
              </w:rPr>
              <w:t>азработку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работе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разработку и реализацию дополнительных общеразвивающих программ не менее 2-х раз в неделю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CE153A">
              <w:rPr>
                <w:rFonts w:ascii="Times New Roman" w:hAnsi="Times New Roman" w:cs="Times New Roman"/>
                <w:sz w:val="24"/>
                <w:szCs w:val="24"/>
              </w:rPr>
              <w:t>За вовлечение родителей в педагогический процесс дошкольной образовательной организации: участие в акциях, фестивалях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 xml:space="preserve">За наличие квалификационной категории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первая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sidRPr="00EB09AF">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высшая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sidRPr="00EB09AF">
              <w:rPr>
                <w:rFonts w:ascii="Times New Roman" w:hAnsi="Times New Roman" w:cs="Times New Roman"/>
                <w:b/>
                <w:sz w:val="24"/>
                <w:szCs w:val="24"/>
              </w:rPr>
              <w:t>25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5F2DBB"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За участие в сдаче норм ГТО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35400" w:rsidRPr="00215A63"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5F2DBB"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2204F7">
              <w:rPr>
                <w:rStyle w:val="FontStyle23"/>
                <w:sz w:val="24"/>
                <w:szCs w:val="24"/>
              </w:rPr>
              <w:t xml:space="preserve">За участие  в оформлении помещений дошкольного образовательного учреждения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20</w:t>
            </w:r>
          </w:p>
        </w:tc>
      </w:tr>
      <w:tr w:rsidR="00835400" w:rsidRPr="00215A63"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5F2DBB"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участие в  работе по благоустройству и оформлению территории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20</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участие в подготовке и проведении мероприятий, создании пособий, сценариев, костюмов к праздникам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20</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20</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5</w:t>
            </w:r>
          </w:p>
        </w:tc>
      </w:tr>
      <w:tr w:rsidR="00835400"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tabs>
                <w:tab w:val="left" w:pos="490"/>
              </w:tabs>
              <w:spacing w:after="0" w:line="240" w:lineRule="auto"/>
              <w:jc w:val="center"/>
              <w:rPr>
                <w:rFonts w:ascii="Times New Roman" w:hAnsi="Times New Roman" w:cs="Times New Roman"/>
                <w:b/>
                <w:sz w:val="24"/>
                <w:szCs w:val="24"/>
              </w:rPr>
            </w:pPr>
            <w:r w:rsidRPr="002204F7">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CE153A">
              <w:rPr>
                <w:rFonts w:ascii="Times New Roman" w:hAnsi="Times New Roman" w:cs="Times New Roman"/>
                <w:sz w:val="24"/>
                <w:szCs w:val="24"/>
              </w:rPr>
              <w:t xml:space="preserve">За обобщение и распространение передового педагогического </w:t>
            </w:r>
            <w:r w:rsidRPr="00CE153A">
              <w:rPr>
                <w:rFonts w:ascii="Times New Roman" w:hAnsi="Times New Roman" w:cs="Times New Roman"/>
                <w:sz w:val="24"/>
                <w:szCs w:val="24"/>
              </w:rPr>
              <w:lastRenderedPageBreak/>
              <w:t>опыта</w:t>
            </w:r>
            <w:r w:rsidRPr="002204F7">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rPr>
                <w:rFonts w:ascii="Times New Roman" w:hAnsi="Times New Roman" w:cs="Times New Roman"/>
                <w:sz w:val="24"/>
                <w:szCs w:val="24"/>
              </w:rPr>
            </w:pPr>
            <w:r w:rsidRPr="002204F7">
              <w:rPr>
                <w:rFonts w:ascii="Times New Roman" w:hAnsi="Times New Roman" w:cs="Times New Roman"/>
                <w:sz w:val="24"/>
                <w:szCs w:val="24"/>
              </w:rPr>
              <w:t>на федеральном уровне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8140BD"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региональном уровне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2204F7" w:rsidRDefault="00835400" w:rsidP="00835400">
            <w:pPr>
              <w:spacing w:after="0" w:line="240" w:lineRule="auto"/>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F454B1" w:rsidRDefault="00835400" w:rsidP="00835400">
            <w:pPr>
              <w:spacing w:after="0" w:line="240" w:lineRule="auto"/>
              <w:rPr>
                <w:rFonts w:ascii="Times New Roman" w:hAnsi="Times New Roman" w:cs="Times New Roman"/>
                <w:sz w:val="24"/>
                <w:szCs w:val="24"/>
              </w:rPr>
            </w:pPr>
            <w:r w:rsidRPr="00F454B1">
              <w:rPr>
                <w:rFonts w:ascii="Times New Roman" w:hAnsi="Times New Roman" w:cs="Times New Roman"/>
                <w:sz w:val="24"/>
                <w:szCs w:val="24"/>
              </w:rPr>
              <w:t>на муниципальном уровне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Pr="00002F5A"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 xml:space="preserve">За отраслевые награды: </w:t>
            </w:r>
          </w:p>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 xml:space="preserve">нагрудный знак «Отличник народного просвещения», «Отличник просвещения СССР», </w:t>
            </w:r>
          </w:p>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 xml:space="preserve">«Почетный работник общего образования РФ», «Отличник физической культуры и спорта», </w:t>
            </w:r>
          </w:p>
          <w:p w:rsidR="00835400" w:rsidRPr="006D531E"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«Заслуженный работник</w:t>
            </w:r>
            <w:r>
              <w:rPr>
                <w:rFonts w:ascii="Times New Roman" w:hAnsi="Times New Roman" w:cs="Times New Roman"/>
                <w:sz w:val="24"/>
                <w:szCs w:val="24"/>
              </w:rPr>
              <w:t xml:space="preserve"> образования Липецкой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35400" w:rsidRPr="00EB09AF" w:rsidTr="002204F7">
        <w:tc>
          <w:tcPr>
            <w:tcW w:w="706" w:type="dxa"/>
            <w:tcBorders>
              <w:top w:val="single" w:sz="4" w:space="0" w:color="auto"/>
              <w:left w:val="single" w:sz="4" w:space="0" w:color="auto"/>
              <w:bottom w:val="single" w:sz="4" w:space="0" w:color="auto"/>
              <w:right w:val="single" w:sz="4" w:space="0" w:color="auto"/>
            </w:tcBorders>
            <w:shd w:val="clear" w:color="auto" w:fill="auto"/>
          </w:tcPr>
          <w:p w:rsidR="00835400" w:rsidRDefault="00835400" w:rsidP="008354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spacing w:after="0" w:line="240" w:lineRule="auto"/>
              <w:rPr>
                <w:rFonts w:ascii="Times New Roman" w:hAnsi="Times New Roman" w:cs="Times New Roman"/>
                <w:sz w:val="24"/>
                <w:szCs w:val="24"/>
              </w:rPr>
            </w:pPr>
            <w:r w:rsidRPr="00EB09AF">
              <w:rPr>
                <w:rFonts w:ascii="Times New Roman" w:hAnsi="Times New Roman" w:cs="Times New Roman"/>
                <w:sz w:val="24"/>
                <w:szCs w:val="24"/>
              </w:rPr>
              <w:t xml:space="preserve">За грамоту Министерства образования РФ (Министерства просвещения РФ), не имеющим звания и отраслевых наград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400" w:rsidRPr="00EB09AF" w:rsidRDefault="00835400" w:rsidP="00835400">
            <w:pPr>
              <w:tabs>
                <w:tab w:val="left" w:pos="490"/>
              </w:tabs>
              <w:spacing w:after="0" w:line="240" w:lineRule="auto"/>
              <w:jc w:val="center"/>
              <w:rPr>
                <w:rFonts w:ascii="Times New Roman" w:hAnsi="Times New Roman" w:cs="Times New Roman"/>
                <w:b/>
                <w:sz w:val="24"/>
                <w:szCs w:val="24"/>
              </w:rPr>
            </w:pPr>
            <w:r w:rsidRPr="00EB09AF">
              <w:rPr>
                <w:rFonts w:ascii="Times New Roman" w:hAnsi="Times New Roman" w:cs="Times New Roman"/>
                <w:b/>
                <w:sz w:val="24"/>
                <w:szCs w:val="24"/>
              </w:rPr>
              <w:t>10</w:t>
            </w:r>
          </w:p>
        </w:tc>
      </w:tr>
    </w:tbl>
    <w:p w:rsidR="00932BE9" w:rsidRDefault="00932BE9" w:rsidP="00C24497">
      <w:pPr>
        <w:pStyle w:val="aa"/>
        <w:spacing w:after="0"/>
        <w:ind w:left="0"/>
        <w:jc w:val="both"/>
        <w:rPr>
          <w:sz w:val="28"/>
          <w:szCs w:val="28"/>
        </w:rPr>
      </w:pPr>
    </w:p>
    <w:p w:rsidR="00C24497" w:rsidRPr="0085731B" w:rsidRDefault="00C24497" w:rsidP="00C24497">
      <w:pPr>
        <w:pStyle w:val="aa"/>
        <w:spacing w:after="0"/>
        <w:ind w:left="0"/>
        <w:jc w:val="both"/>
        <w:rPr>
          <w:sz w:val="28"/>
          <w:szCs w:val="28"/>
        </w:rPr>
      </w:pPr>
      <w:r w:rsidRPr="0085731B">
        <w:rPr>
          <w:sz w:val="28"/>
          <w:szCs w:val="28"/>
        </w:rPr>
        <w:t xml:space="preserve">          3</w:t>
      </w:r>
      <w:r w:rsidR="006D73E0">
        <w:rPr>
          <w:sz w:val="28"/>
          <w:szCs w:val="28"/>
        </w:rPr>
        <w:t>4</w:t>
      </w:r>
      <w:r w:rsidRPr="0085731B">
        <w:rPr>
          <w:sz w:val="28"/>
          <w:szCs w:val="28"/>
        </w:rPr>
        <w:t>.  Выплаты молодым специалистам педагогическим работникам</w:t>
      </w:r>
      <w:r w:rsidR="00EB6B0B">
        <w:rPr>
          <w:sz w:val="28"/>
          <w:szCs w:val="28"/>
        </w:rPr>
        <w:t xml:space="preserve"> (за интенсивность труда)</w:t>
      </w:r>
      <w:r w:rsidRPr="0085731B">
        <w:rPr>
          <w:sz w:val="28"/>
          <w:szCs w:val="28"/>
        </w:rPr>
        <w:t xml:space="preserve"> в течение первых пяти лет работы после окончания организаций высшего или среднего профессионального образования устанавливаются в размере:</w:t>
      </w:r>
    </w:p>
    <w:p w:rsidR="00C24497" w:rsidRPr="0085731B" w:rsidRDefault="0059450D" w:rsidP="0059450D">
      <w:pPr>
        <w:pStyle w:val="aa"/>
        <w:spacing w:after="0"/>
        <w:ind w:left="0"/>
        <w:jc w:val="both"/>
        <w:rPr>
          <w:sz w:val="28"/>
          <w:szCs w:val="28"/>
        </w:rPr>
      </w:pPr>
      <w:r w:rsidRPr="0085731B">
        <w:rPr>
          <w:sz w:val="28"/>
          <w:szCs w:val="28"/>
        </w:rPr>
        <w:t xml:space="preserve">          </w:t>
      </w:r>
      <w:r w:rsidR="00165FF2">
        <w:rPr>
          <w:sz w:val="28"/>
          <w:szCs w:val="28"/>
        </w:rPr>
        <w:t>- 50% процентов от</w:t>
      </w:r>
      <w:r w:rsidR="00C24497" w:rsidRPr="0085731B">
        <w:rPr>
          <w:sz w:val="28"/>
          <w:szCs w:val="28"/>
        </w:rPr>
        <w:t xml:space="preserve"> ставки заработной платы </w:t>
      </w:r>
      <w:r w:rsidR="00C24497" w:rsidRPr="0085731B">
        <w:rPr>
          <w:sz w:val="28"/>
        </w:rPr>
        <w:t>(с учетом повышающего коэффициента)</w:t>
      </w:r>
      <w:r w:rsidR="00E10B18">
        <w:rPr>
          <w:sz w:val="28"/>
        </w:rPr>
        <w:t>, оклада</w:t>
      </w:r>
      <w:r w:rsidR="00C24497" w:rsidRPr="0085731B">
        <w:rPr>
          <w:sz w:val="28"/>
          <w:szCs w:val="28"/>
        </w:rPr>
        <w:t xml:space="preserve"> в первые два года работы,</w:t>
      </w:r>
    </w:p>
    <w:p w:rsidR="005A16C2" w:rsidRDefault="0059450D" w:rsidP="005A16C2">
      <w:pPr>
        <w:pStyle w:val="aa"/>
        <w:spacing w:after="0"/>
        <w:ind w:left="0"/>
        <w:jc w:val="both"/>
        <w:rPr>
          <w:sz w:val="28"/>
          <w:szCs w:val="28"/>
        </w:rPr>
      </w:pPr>
      <w:r w:rsidRPr="0085731B">
        <w:rPr>
          <w:sz w:val="28"/>
          <w:szCs w:val="28"/>
        </w:rPr>
        <w:t xml:space="preserve">       </w:t>
      </w:r>
      <w:r w:rsidR="00C24497" w:rsidRPr="0085731B">
        <w:rPr>
          <w:sz w:val="28"/>
          <w:szCs w:val="28"/>
        </w:rPr>
        <w:t xml:space="preserve">- 30 % процентов от ставки заработной платы </w:t>
      </w:r>
      <w:r w:rsidR="00C24497" w:rsidRPr="0085731B">
        <w:rPr>
          <w:sz w:val="28"/>
        </w:rPr>
        <w:t>(с учетом повышающего коэффициента)</w:t>
      </w:r>
      <w:r w:rsidR="00E10B18">
        <w:rPr>
          <w:sz w:val="28"/>
        </w:rPr>
        <w:t>, оклада</w:t>
      </w:r>
      <w:r w:rsidR="00C24497" w:rsidRPr="0085731B">
        <w:rPr>
          <w:sz w:val="28"/>
          <w:szCs w:val="28"/>
        </w:rPr>
        <w:t xml:space="preserve"> за третий, четвёртый и пятый год работы.</w:t>
      </w:r>
    </w:p>
    <w:p w:rsidR="005A16C2" w:rsidRDefault="005A16C2" w:rsidP="005A16C2">
      <w:pPr>
        <w:pStyle w:val="aa"/>
        <w:spacing w:after="0"/>
        <w:ind w:left="0"/>
        <w:jc w:val="both"/>
        <w:rPr>
          <w:sz w:val="28"/>
          <w:szCs w:val="28"/>
        </w:rPr>
      </w:pPr>
      <w:r>
        <w:rPr>
          <w:sz w:val="28"/>
          <w:szCs w:val="28"/>
        </w:rPr>
        <w:t xml:space="preserve">         </w:t>
      </w:r>
      <w:r w:rsidR="006D73E0">
        <w:rPr>
          <w:sz w:val="28"/>
          <w:szCs w:val="28"/>
        </w:rPr>
        <w:t>35</w:t>
      </w:r>
      <w:r w:rsidR="006D73E0" w:rsidRPr="003340BD">
        <w:rPr>
          <w:sz w:val="28"/>
          <w:szCs w:val="28"/>
        </w:rPr>
        <w:t>.</w:t>
      </w:r>
      <w:r w:rsidR="006D73E0" w:rsidRPr="0067375E">
        <w:rPr>
          <w:sz w:val="28"/>
          <w:szCs w:val="28"/>
        </w:rPr>
        <w:t xml:space="preserve"> </w:t>
      </w:r>
      <w:r w:rsidR="00246BEF">
        <w:rPr>
          <w:sz w:val="28"/>
          <w:szCs w:val="28"/>
        </w:rPr>
        <w:t>Выплаты</w:t>
      </w:r>
      <w:r w:rsidR="006D73E0" w:rsidRPr="0067375E">
        <w:rPr>
          <w:sz w:val="28"/>
          <w:szCs w:val="28"/>
        </w:rPr>
        <w:t xml:space="preserve"> </w:t>
      </w:r>
      <w:r w:rsidR="006D73E0">
        <w:rPr>
          <w:sz w:val="28"/>
          <w:szCs w:val="28"/>
        </w:rPr>
        <w:t>за наличие государственных нагр</w:t>
      </w:r>
      <w:r w:rsidR="00246BEF">
        <w:rPr>
          <w:sz w:val="28"/>
          <w:szCs w:val="28"/>
        </w:rPr>
        <w:t>ад и ученой степени устанавливаю</w:t>
      </w:r>
      <w:r w:rsidR="006D73E0">
        <w:rPr>
          <w:sz w:val="28"/>
          <w:szCs w:val="28"/>
        </w:rPr>
        <w:t>тся в следующих размерах</w:t>
      </w:r>
      <w:r w:rsidR="006D73E0" w:rsidRPr="003340BD">
        <w:rPr>
          <w:sz w:val="28"/>
          <w:szCs w:val="28"/>
        </w:rPr>
        <w:t>:</w:t>
      </w:r>
    </w:p>
    <w:p w:rsidR="005A16C2" w:rsidRDefault="005A16C2" w:rsidP="005A16C2">
      <w:pPr>
        <w:pStyle w:val="aa"/>
        <w:spacing w:after="0"/>
        <w:ind w:left="0"/>
        <w:jc w:val="both"/>
        <w:rPr>
          <w:sz w:val="28"/>
          <w:szCs w:val="28"/>
        </w:rPr>
      </w:pPr>
      <w:r>
        <w:rPr>
          <w:sz w:val="28"/>
          <w:szCs w:val="28"/>
        </w:rPr>
        <w:t xml:space="preserve">        </w:t>
      </w:r>
      <w:r w:rsidR="006D73E0" w:rsidRPr="003340BD">
        <w:rPr>
          <w:sz w:val="28"/>
          <w:szCs w:val="28"/>
        </w:rPr>
        <w:t>- при наличии государственной награды -</w:t>
      </w:r>
      <w:r w:rsidR="006D73E0" w:rsidRPr="0067375E">
        <w:rPr>
          <w:sz w:val="28"/>
          <w:szCs w:val="28"/>
        </w:rPr>
        <w:t xml:space="preserve"> почетно</w:t>
      </w:r>
      <w:r w:rsidR="006D73E0" w:rsidRPr="003340BD">
        <w:rPr>
          <w:sz w:val="28"/>
          <w:szCs w:val="28"/>
        </w:rPr>
        <w:t>го</w:t>
      </w:r>
      <w:r w:rsidR="006D73E0" w:rsidRPr="0067375E">
        <w:rPr>
          <w:sz w:val="28"/>
          <w:szCs w:val="28"/>
        </w:rPr>
        <w:t xml:space="preserve"> звани</w:t>
      </w:r>
      <w:r w:rsidR="006D73E0" w:rsidRPr="003340BD">
        <w:rPr>
          <w:sz w:val="28"/>
          <w:szCs w:val="28"/>
        </w:rPr>
        <w:t>я</w:t>
      </w:r>
      <w:r w:rsidR="006D73E0" w:rsidRPr="0067375E">
        <w:rPr>
          <w:sz w:val="28"/>
          <w:szCs w:val="28"/>
        </w:rPr>
        <w:t xml:space="preserve"> «Заслуженный», учен</w:t>
      </w:r>
      <w:r w:rsidR="006D73E0" w:rsidRPr="003340BD">
        <w:rPr>
          <w:sz w:val="28"/>
          <w:szCs w:val="28"/>
        </w:rPr>
        <w:t>ой</w:t>
      </w:r>
      <w:r w:rsidR="006D73E0" w:rsidRPr="0067375E">
        <w:rPr>
          <w:sz w:val="28"/>
          <w:szCs w:val="28"/>
        </w:rPr>
        <w:t xml:space="preserve"> степен</w:t>
      </w:r>
      <w:r w:rsidR="006D73E0" w:rsidRPr="003340BD">
        <w:rPr>
          <w:sz w:val="28"/>
          <w:szCs w:val="28"/>
        </w:rPr>
        <w:t>и</w:t>
      </w:r>
      <w:r w:rsidR="006D73E0" w:rsidRPr="0067375E">
        <w:rPr>
          <w:sz w:val="28"/>
          <w:szCs w:val="28"/>
        </w:rPr>
        <w:t xml:space="preserve"> кандидата наук</w:t>
      </w:r>
      <w:r w:rsidR="006D73E0" w:rsidRPr="003340BD">
        <w:rPr>
          <w:sz w:val="28"/>
          <w:szCs w:val="28"/>
        </w:rPr>
        <w:t>, и работающим по соответствующему профилю</w:t>
      </w:r>
      <w:r w:rsidR="006D73E0" w:rsidRPr="0067375E">
        <w:rPr>
          <w:sz w:val="28"/>
          <w:szCs w:val="28"/>
        </w:rPr>
        <w:t xml:space="preserve"> </w:t>
      </w:r>
      <w:r w:rsidR="006D73E0" w:rsidRPr="003340BD">
        <w:rPr>
          <w:sz w:val="28"/>
          <w:szCs w:val="28"/>
        </w:rPr>
        <w:t xml:space="preserve">- </w:t>
      </w:r>
      <w:r w:rsidR="006D73E0" w:rsidRPr="0067375E">
        <w:rPr>
          <w:sz w:val="28"/>
          <w:szCs w:val="28"/>
        </w:rPr>
        <w:t xml:space="preserve">в </w:t>
      </w:r>
      <w:r w:rsidR="006D73E0" w:rsidRPr="003340BD">
        <w:rPr>
          <w:sz w:val="28"/>
          <w:szCs w:val="28"/>
        </w:rPr>
        <w:t>размере 25% должностного оклада;</w:t>
      </w:r>
    </w:p>
    <w:p w:rsidR="005A16C2" w:rsidRDefault="005A16C2" w:rsidP="005A16C2">
      <w:pPr>
        <w:pStyle w:val="aa"/>
        <w:spacing w:after="0"/>
        <w:ind w:left="0"/>
        <w:jc w:val="both"/>
        <w:rPr>
          <w:sz w:val="28"/>
          <w:szCs w:val="28"/>
        </w:rPr>
      </w:pPr>
      <w:r>
        <w:rPr>
          <w:sz w:val="28"/>
          <w:szCs w:val="28"/>
        </w:rPr>
        <w:t xml:space="preserve">       </w:t>
      </w:r>
      <w:r w:rsidR="006D73E0" w:rsidRPr="003340BD">
        <w:rPr>
          <w:sz w:val="28"/>
          <w:szCs w:val="28"/>
        </w:rPr>
        <w:t>- при наличии государственной награды -</w:t>
      </w:r>
      <w:r w:rsidR="006D73E0" w:rsidRPr="0067375E">
        <w:rPr>
          <w:sz w:val="28"/>
          <w:szCs w:val="28"/>
        </w:rPr>
        <w:t xml:space="preserve"> почетно</w:t>
      </w:r>
      <w:r w:rsidR="006D73E0" w:rsidRPr="003340BD">
        <w:rPr>
          <w:sz w:val="28"/>
          <w:szCs w:val="28"/>
        </w:rPr>
        <w:t>го</w:t>
      </w:r>
      <w:r w:rsidR="006D73E0" w:rsidRPr="0067375E">
        <w:rPr>
          <w:sz w:val="28"/>
          <w:szCs w:val="28"/>
        </w:rPr>
        <w:t xml:space="preserve"> звани</w:t>
      </w:r>
      <w:r w:rsidR="006D73E0" w:rsidRPr="003340BD">
        <w:rPr>
          <w:sz w:val="28"/>
          <w:szCs w:val="28"/>
        </w:rPr>
        <w:t>я</w:t>
      </w:r>
      <w:r w:rsidR="006D73E0" w:rsidRPr="0067375E">
        <w:rPr>
          <w:sz w:val="28"/>
          <w:szCs w:val="28"/>
        </w:rPr>
        <w:t xml:space="preserve"> «</w:t>
      </w:r>
      <w:r w:rsidR="006D73E0" w:rsidRPr="003340BD">
        <w:rPr>
          <w:sz w:val="28"/>
          <w:szCs w:val="28"/>
        </w:rPr>
        <w:t>Народный</w:t>
      </w:r>
      <w:r w:rsidR="006D73E0" w:rsidRPr="0067375E">
        <w:rPr>
          <w:sz w:val="28"/>
          <w:szCs w:val="28"/>
        </w:rPr>
        <w:t>», учен</w:t>
      </w:r>
      <w:r w:rsidR="006D73E0" w:rsidRPr="003340BD">
        <w:rPr>
          <w:sz w:val="28"/>
          <w:szCs w:val="28"/>
        </w:rPr>
        <w:t>ой</w:t>
      </w:r>
      <w:r w:rsidR="006D73E0" w:rsidRPr="0067375E">
        <w:rPr>
          <w:sz w:val="28"/>
          <w:szCs w:val="28"/>
        </w:rPr>
        <w:t xml:space="preserve"> степен</w:t>
      </w:r>
      <w:r w:rsidR="006D73E0" w:rsidRPr="003340BD">
        <w:rPr>
          <w:sz w:val="28"/>
          <w:szCs w:val="28"/>
        </w:rPr>
        <w:t>и</w:t>
      </w:r>
      <w:r w:rsidR="006D73E0" w:rsidRPr="0067375E">
        <w:rPr>
          <w:sz w:val="28"/>
          <w:szCs w:val="28"/>
        </w:rPr>
        <w:t xml:space="preserve"> </w:t>
      </w:r>
      <w:r w:rsidR="006D73E0" w:rsidRPr="003340BD">
        <w:rPr>
          <w:sz w:val="28"/>
          <w:szCs w:val="28"/>
        </w:rPr>
        <w:t>доктора</w:t>
      </w:r>
      <w:r w:rsidR="006D73E0" w:rsidRPr="0067375E">
        <w:rPr>
          <w:sz w:val="28"/>
          <w:szCs w:val="28"/>
        </w:rPr>
        <w:t xml:space="preserve"> наук </w:t>
      </w:r>
      <w:r w:rsidR="006D73E0" w:rsidRPr="003340BD">
        <w:rPr>
          <w:sz w:val="28"/>
          <w:szCs w:val="28"/>
        </w:rPr>
        <w:t>и работающим по соответствующему профилю</w:t>
      </w:r>
      <w:r w:rsidR="006D73E0" w:rsidRPr="0067375E">
        <w:rPr>
          <w:sz w:val="28"/>
          <w:szCs w:val="28"/>
        </w:rPr>
        <w:t xml:space="preserve"> </w:t>
      </w:r>
      <w:r w:rsidR="006D73E0" w:rsidRPr="003340BD">
        <w:rPr>
          <w:sz w:val="28"/>
          <w:szCs w:val="28"/>
        </w:rPr>
        <w:t xml:space="preserve">- </w:t>
      </w:r>
      <w:r w:rsidR="006D73E0" w:rsidRPr="0067375E">
        <w:rPr>
          <w:sz w:val="28"/>
          <w:szCs w:val="28"/>
        </w:rPr>
        <w:t xml:space="preserve">в </w:t>
      </w:r>
      <w:r w:rsidR="006D73E0" w:rsidRPr="003340BD">
        <w:rPr>
          <w:sz w:val="28"/>
          <w:szCs w:val="28"/>
        </w:rPr>
        <w:t>размере 40% должностного оклада;</w:t>
      </w:r>
    </w:p>
    <w:p w:rsidR="00F2353C" w:rsidRDefault="005A16C2" w:rsidP="00CF207F">
      <w:pPr>
        <w:pStyle w:val="aa"/>
        <w:spacing w:after="0"/>
        <w:ind w:left="0"/>
        <w:jc w:val="both"/>
        <w:rPr>
          <w:sz w:val="28"/>
          <w:szCs w:val="28"/>
        </w:rPr>
      </w:pPr>
      <w:r>
        <w:rPr>
          <w:sz w:val="28"/>
          <w:szCs w:val="28"/>
        </w:rPr>
        <w:t xml:space="preserve">       </w:t>
      </w:r>
      <w:r w:rsidR="006D73E0" w:rsidRPr="0067375E">
        <w:rPr>
          <w:sz w:val="28"/>
          <w:szCs w:val="28"/>
        </w:rPr>
        <w:t xml:space="preserve">При наличии нескольких почетных званий и ученой степени </w:t>
      </w:r>
      <w:r w:rsidR="00D5778E">
        <w:rPr>
          <w:sz w:val="28"/>
          <w:szCs w:val="28"/>
        </w:rPr>
        <w:t xml:space="preserve">стимулирующая </w:t>
      </w:r>
      <w:r w:rsidR="006D73E0" w:rsidRPr="0067375E">
        <w:rPr>
          <w:sz w:val="28"/>
          <w:szCs w:val="28"/>
        </w:rPr>
        <w:t>выплата устанавливается по одному из оснований.</w:t>
      </w:r>
      <w:r w:rsidR="00CF207F">
        <w:rPr>
          <w:sz w:val="28"/>
          <w:szCs w:val="28"/>
        </w:rPr>
        <w:t xml:space="preserve">     </w:t>
      </w:r>
    </w:p>
    <w:p w:rsidR="00CF207F" w:rsidRPr="00CF207F" w:rsidRDefault="006C2CCE" w:rsidP="00CF207F">
      <w:pPr>
        <w:pStyle w:val="aa"/>
        <w:spacing w:after="0"/>
        <w:ind w:left="0"/>
        <w:jc w:val="both"/>
        <w:rPr>
          <w:color w:val="000000" w:themeColor="text1"/>
          <w:sz w:val="28"/>
          <w:szCs w:val="28"/>
        </w:rPr>
      </w:pPr>
      <w:r w:rsidRPr="006C2CCE">
        <w:rPr>
          <w:color w:val="000000" w:themeColor="text1"/>
          <w:sz w:val="28"/>
          <w:szCs w:val="28"/>
        </w:rPr>
        <w:tab/>
      </w:r>
      <w:r w:rsidR="00CF207F">
        <w:rPr>
          <w:color w:val="000000" w:themeColor="text1"/>
          <w:sz w:val="28"/>
          <w:szCs w:val="28"/>
        </w:rPr>
        <w:t>36</w:t>
      </w:r>
      <w:r w:rsidRPr="006C2CCE">
        <w:rPr>
          <w:color w:val="000000" w:themeColor="text1"/>
          <w:sz w:val="28"/>
          <w:szCs w:val="28"/>
        </w:rPr>
        <w:t>. Стимулирующая надбавка за общественную и социально-значимую работу в интересах коллектива устанавливается</w:t>
      </w:r>
      <w:r w:rsidRPr="006C2CCE">
        <w:rPr>
          <w:b/>
          <w:bCs/>
          <w:color w:val="000000" w:themeColor="text1"/>
          <w:sz w:val="28"/>
          <w:szCs w:val="28"/>
        </w:rPr>
        <w:t xml:space="preserve"> </w:t>
      </w:r>
      <w:r w:rsidRPr="006C2CCE">
        <w:rPr>
          <w:color w:val="000000" w:themeColor="text1"/>
          <w:sz w:val="28"/>
          <w:szCs w:val="28"/>
        </w:rPr>
        <w:t>председателю первичной профсоюзной организации в размере 10% от ставки заработной платы (должностного оклада).</w:t>
      </w:r>
    </w:p>
    <w:p w:rsidR="00CF207F" w:rsidRPr="00CF207F" w:rsidRDefault="00CF207F" w:rsidP="00CF207F">
      <w:pPr>
        <w:pStyle w:val="aa"/>
        <w:spacing w:after="0"/>
        <w:ind w:left="0" w:firstLine="283"/>
        <w:jc w:val="both"/>
        <w:rPr>
          <w:color w:val="000000" w:themeColor="text1"/>
          <w:sz w:val="28"/>
          <w:szCs w:val="28"/>
        </w:rPr>
      </w:pPr>
      <w:r>
        <w:rPr>
          <w:color w:val="000000" w:themeColor="text1"/>
          <w:sz w:val="28"/>
          <w:szCs w:val="28"/>
        </w:rPr>
        <w:t xml:space="preserve">   </w:t>
      </w:r>
      <w:r w:rsidRPr="00CF207F">
        <w:rPr>
          <w:color w:val="000000" w:themeColor="text1"/>
          <w:sz w:val="28"/>
          <w:szCs w:val="28"/>
        </w:rPr>
        <w:t xml:space="preserve"> </w:t>
      </w:r>
      <w:r>
        <w:rPr>
          <w:color w:val="000000" w:themeColor="text1"/>
          <w:sz w:val="28"/>
          <w:szCs w:val="28"/>
        </w:rPr>
        <w:t xml:space="preserve">37. </w:t>
      </w:r>
      <w:r w:rsidRPr="006C2CCE">
        <w:rPr>
          <w:color w:val="000000" w:themeColor="text1"/>
          <w:sz w:val="28"/>
          <w:szCs w:val="28"/>
        </w:rPr>
        <w:t>Стимулирующая надбавка за общественную и социа</w:t>
      </w:r>
      <w:r>
        <w:rPr>
          <w:color w:val="000000" w:themeColor="text1"/>
          <w:sz w:val="28"/>
          <w:szCs w:val="28"/>
        </w:rPr>
        <w:t xml:space="preserve">льно-значимую </w:t>
      </w:r>
      <w:r w:rsidRPr="006C2CCE">
        <w:rPr>
          <w:color w:val="000000" w:themeColor="text1"/>
          <w:sz w:val="28"/>
          <w:szCs w:val="28"/>
        </w:rPr>
        <w:t>работу</w:t>
      </w:r>
      <w:r>
        <w:rPr>
          <w:color w:val="000000" w:themeColor="text1"/>
          <w:sz w:val="28"/>
          <w:szCs w:val="28"/>
        </w:rPr>
        <w:t xml:space="preserve">, </w:t>
      </w:r>
      <w:r w:rsidRPr="00CF207F">
        <w:rPr>
          <w:color w:val="000000" w:themeColor="text1"/>
          <w:sz w:val="28"/>
          <w:szCs w:val="28"/>
        </w:rPr>
        <w:t xml:space="preserve">не входящую в круг основных обязанностей работника, в том числе:        </w:t>
      </w:r>
    </w:p>
    <w:p w:rsidR="00CF207F" w:rsidRDefault="00CF207F" w:rsidP="00CF207F">
      <w:pPr>
        <w:pStyle w:val="aa"/>
        <w:spacing w:after="0"/>
        <w:ind w:left="0"/>
        <w:rPr>
          <w:color w:val="000000" w:themeColor="text1"/>
          <w:sz w:val="28"/>
          <w:szCs w:val="28"/>
        </w:rPr>
      </w:pPr>
      <w:r w:rsidRPr="00CF207F">
        <w:rPr>
          <w:color w:val="000000" w:themeColor="text1"/>
          <w:sz w:val="28"/>
          <w:szCs w:val="28"/>
        </w:rPr>
        <w:t xml:space="preserve"> -выполнение обязанностей общественного инспектора по охране детства учреждения – 10%, </w:t>
      </w:r>
    </w:p>
    <w:p w:rsidR="00CF207F" w:rsidRPr="006C2CCE" w:rsidRDefault="00CF207F" w:rsidP="00CF207F">
      <w:pPr>
        <w:pStyle w:val="aa"/>
        <w:spacing w:after="0"/>
        <w:ind w:left="0"/>
        <w:rPr>
          <w:color w:val="000000" w:themeColor="text1"/>
          <w:sz w:val="28"/>
          <w:szCs w:val="28"/>
        </w:rPr>
      </w:pPr>
      <w:r>
        <w:rPr>
          <w:color w:val="000000" w:themeColor="text1"/>
          <w:sz w:val="28"/>
          <w:szCs w:val="28"/>
        </w:rPr>
        <w:t xml:space="preserve">- </w:t>
      </w:r>
      <w:r w:rsidRPr="00CF207F">
        <w:rPr>
          <w:color w:val="000000" w:themeColor="text1"/>
          <w:sz w:val="28"/>
          <w:szCs w:val="28"/>
        </w:rPr>
        <w:t>за ведение информационной системы «Электронный детский сад» (Родительская плата) —  25% должностного оклада;</w:t>
      </w:r>
    </w:p>
    <w:p w:rsidR="00E8309C" w:rsidRPr="00237890" w:rsidRDefault="0067375E" w:rsidP="00F760D9">
      <w:pPr>
        <w:pStyle w:val="aa"/>
        <w:spacing w:after="0"/>
        <w:ind w:left="0"/>
        <w:jc w:val="both"/>
        <w:rPr>
          <w:color w:val="000000"/>
          <w:spacing w:val="1"/>
          <w:sz w:val="28"/>
          <w:szCs w:val="28"/>
        </w:rPr>
      </w:pPr>
      <w:r w:rsidRPr="0085731B">
        <w:rPr>
          <w:sz w:val="28"/>
          <w:szCs w:val="28"/>
        </w:rPr>
        <w:t xml:space="preserve">      </w:t>
      </w:r>
      <w:r w:rsidR="0059450D" w:rsidRPr="0085731B">
        <w:rPr>
          <w:sz w:val="28"/>
          <w:szCs w:val="28"/>
        </w:rPr>
        <w:t xml:space="preserve"> </w:t>
      </w:r>
      <w:r w:rsidRPr="0085731B">
        <w:rPr>
          <w:sz w:val="28"/>
          <w:szCs w:val="28"/>
        </w:rPr>
        <w:t xml:space="preserve"> </w:t>
      </w:r>
      <w:r w:rsidR="005D31EC">
        <w:rPr>
          <w:sz w:val="28"/>
          <w:szCs w:val="28"/>
        </w:rPr>
        <w:t>3</w:t>
      </w:r>
      <w:r w:rsidR="00CF207F">
        <w:rPr>
          <w:sz w:val="28"/>
          <w:szCs w:val="28"/>
        </w:rPr>
        <w:t>8</w:t>
      </w:r>
      <w:r w:rsidR="00C02BC9" w:rsidRPr="0085731B">
        <w:rPr>
          <w:spacing w:val="1"/>
          <w:sz w:val="28"/>
          <w:szCs w:val="28"/>
        </w:rPr>
        <w:t xml:space="preserve">. </w:t>
      </w:r>
      <w:r w:rsidR="00635A3F" w:rsidRPr="00635A3F">
        <w:rPr>
          <w:color w:val="000000"/>
          <w:spacing w:val="1"/>
          <w:sz w:val="28"/>
          <w:szCs w:val="28"/>
        </w:rPr>
        <w:t xml:space="preserve">Оценка выполнения утвержденных показателей </w:t>
      </w:r>
      <w:r w:rsidR="00AD4ED2">
        <w:rPr>
          <w:color w:val="000000"/>
          <w:spacing w:val="1"/>
          <w:sz w:val="28"/>
          <w:szCs w:val="28"/>
        </w:rPr>
        <w:t xml:space="preserve">результативности работы педагогических работников </w:t>
      </w:r>
      <w:r w:rsidR="00635A3F" w:rsidRPr="00237890">
        <w:rPr>
          <w:color w:val="000000"/>
          <w:spacing w:val="1"/>
          <w:sz w:val="28"/>
          <w:szCs w:val="28"/>
        </w:rPr>
        <w:t>осуществляется два раза в год: в августе – по итогам второго полугодия предыдущего учебного года, в январе – по итогам первого по</w:t>
      </w:r>
      <w:r w:rsidR="00F760D9">
        <w:rPr>
          <w:color w:val="000000"/>
          <w:spacing w:val="1"/>
          <w:sz w:val="28"/>
          <w:szCs w:val="28"/>
        </w:rPr>
        <w:t>лугодия текущего учебного года</w:t>
      </w:r>
      <w:r w:rsidR="00E8309C" w:rsidRPr="00237890">
        <w:rPr>
          <w:iCs/>
          <w:sz w:val="28"/>
        </w:rPr>
        <w:t xml:space="preserve">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w:t>
      </w:r>
      <w:r w:rsidR="00E8309C" w:rsidRPr="00237890">
        <w:rPr>
          <w:sz w:val="28"/>
          <w:szCs w:val="28"/>
        </w:rPr>
        <w:t xml:space="preserve"> выборного органа первичной профсоюзной организации (при его отсутствии  иного </w:t>
      </w:r>
      <w:r w:rsidR="00E8309C" w:rsidRPr="00237890">
        <w:rPr>
          <w:sz w:val="28"/>
          <w:szCs w:val="28"/>
        </w:rPr>
        <w:lastRenderedPageBreak/>
        <w:t>представительного органа работников</w:t>
      </w:r>
      <w:r w:rsidR="00E8309C" w:rsidRPr="00237890">
        <w:rPr>
          <w:sz w:val="28"/>
        </w:rPr>
        <w:t xml:space="preserve">). </w:t>
      </w:r>
      <w:r w:rsidR="00E8309C" w:rsidRPr="00237890">
        <w:rPr>
          <w:sz w:val="28"/>
          <w:szCs w:val="28"/>
        </w:rPr>
        <w:t xml:space="preserve">  </w:t>
      </w:r>
      <w:r w:rsidR="00E8309C" w:rsidRPr="00237890">
        <w:rPr>
          <w:sz w:val="28"/>
        </w:rPr>
        <w:t xml:space="preserve"> </w:t>
      </w:r>
    </w:p>
    <w:p w:rsidR="00E8309C" w:rsidRPr="00237890" w:rsidRDefault="00E8309C" w:rsidP="00D723B2">
      <w:pPr>
        <w:pStyle w:val="220"/>
        <w:tabs>
          <w:tab w:val="left" w:pos="708"/>
        </w:tabs>
        <w:spacing w:line="240" w:lineRule="auto"/>
        <w:ind w:left="0" w:right="-6" w:firstLine="426"/>
        <w:rPr>
          <w:bCs/>
          <w:iCs/>
        </w:rPr>
      </w:pPr>
      <w:r w:rsidRPr="00237890">
        <w:rPr>
          <w:bCs/>
          <w:iCs/>
        </w:rPr>
        <w:tab/>
        <w:t>Оценка результативности  работы руководителя образовательного учреждения осуществляется рабочей комиссией, созданной для этих целей, учредителем.</w:t>
      </w:r>
    </w:p>
    <w:p w:rsidR="00F01A0A" w:rsidRDefault="00F01A0A" w:rsidP="00F760D9">
      <w:pPr>
        <w:pStyle w:val="220"/>
        <w:tabs>
          <w:tab w:val="left" w:pos="708"/>
        </w:tabs>
        <w:spacing w:line="240" w:lineRule="auto"/>
        <w:ind w:left="0" w:firstLine="426"/>
        <w:rPr>
          <w:szCs w:val="28"/>
        </w:rPr>
      </w:pPr>
      <w:r>
        <w:t xml:space="preserve">   </w:t>
      </w:r>
      <w:r w:rsidR="00E8309C">
        <w:t xml:space="preserve"> </w:t>
      </w:r>
      <w:r w:rsidR="00C64FE7">
        <w:rPr>
          <w:szCs w:val="28"/>
        </w:rPr>
        <w:t>Каждый педагогический работник</w:t>
      </w:r>
      <w:r w:rsidR="00F760D9">
        <w:rPr>
          <w:szCs w:val="28"/>
        </w:rPr>
        <w:t xml:space="preserve"> учреждения </w:t>
      </w:r>
      <w:r w:rsidR="00E8309C" w:rsidRPr="00E8309C">
        <w:rPr>
          <w:szCs w:val="28"/>
        </w:rPr>
        <w:t xml:space="preserve">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w:t>
      </w:r>
      <w:r w:rsidR="009526F0">
        <w:rPr>
          <w:szCs w:val="28"/>
        </w:rPr>
        <w:t>2</w:t>
      </w:r>
      <w:r w:rsidR="00E8309C" w:rsidRPr="00E8309C">
        <w:rPr>
          <w:szCs w:val="28"/>
        </w:rPr>
        <w:t xml:space="preserve">5 </w:t>
      </w:r>
      <w:r w:rsidR="009526F0">
        <w:rPr>
          <w:szCs w:val="28"/>
        </w:rPr>
        <w:t>декаб</w:t>
      </w:r>
      <w:r w:rsidR="00E8309C" w:rsidRPr="00E8309C">
        <w:rPr>
          <w:szCs w:val="28"/>
        </w:rPr>
        <w:t>ря. Аналитическая справка должна содержать текстовую часть (краткий анализ работы с приведением конкретных циф</w:t>
      </w:r>
      <w:r w:rsidR="00CF207F">
        <w:rPr>
          <w:szCs w:val="28"/>
        </w:rPr>
        <w:t>р, процентов, фамилий воспитанников</w:t>
      </w:r>
      <w:r w:rsidR="00E8309C" w:rsidRPr="00E8309C">
        <w:rPr>
          <w:szCs w:val="28"/>
        </w:rPr>
        <w:t xml:space="preserve"> и др.) и анализ выполнения утвержденных показателей. </w:t>
      </w:r>
    </w:p>
    <w:p w:rsidR="00E8309C" w:rsidRPr="00E8309C" w:rsidRDefault="00E8309C" w:rsidP="00F01A0A">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E8309C">
        <w:rPr>
          <w:rFonts w:ascii="Times New Roman" w:hAnsi="Times New Roman" w:cs="Times New Roman"/>
          <w:color w:val="000000"/>
          <w:sz w:val="28"/>
          <w:szCs w:val="28"/>
        </w:rPr>
        <w:t>(указывается количество страниц) страниц</w:t>
      </w:r>
      <w:r w:rsidR="00CF207F">
        <w:rPr>
          <w:rFonts w:ascii="Times New Roman" w:hAnsi="Times New Roman" w:cs="Times New Roman"/>
          <w:sz w:val="28"/>
          <w:szCs w:val="28"/>
        </w:rPr>
        <w:t>»,</w:t>
      </w:r>
      <w:r w:rsidRPr="00E8309C">
        <w:rPr>
          <w:rFonts w:ascii="Times New Roman" w:hAnsi="Times New Roman" w:cs="Times New Roman"/>
          <w:sz w:val="28"/>
          <w:szCs w:val="28"/>
        </w:rPr>
        <w:t xml:space="preserve">  который находится на ответственном хранении у председателя рабочей комиссии.   Журнал завер</w:t>
      </w:r>
      <w:r w:rsidR="00F760D9">
        <w:rPr>
          <w:rFonts w:ascii="Times New Roman" w:hAnsi="Times New Roman" w:cs="Times New Roman"/>
          <w:sz w:val="28"/>
          <w:szCs w:val="28"/>
        </w:rPr>
        <w:t xml:space="preserve">яется подписью руководителя </w:t>
      </w:r>
      <w:r w:rsidRPr="00E8309C">
        <w:rPr>
          <w:rFonts w:ascii="Times New Roman" w:hAnsi="Times New Roman" w:cs="Times New Roman"/>
          <w:sz w:val="28"/>
          <w:szCs w:val="28"/>
        </w:rPr>
        <w:t xml:space="preserve">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E8309C" w:rsidRPr="00E8309C" w:rsidRDefault="00E8309C" w:rsidP="00D723B2">
      <w:pPr>
        <w:pStyle w:val="a8"/>
        <w:ind w:firstLine="708"/>
        <w:jc w:val="both"/>
        <w:rPr>
          <w:sz w:val="28"/>
        </w:rPr>
      </w:pPr>
      <w:r w:rsidRPr="00E8309C">
        <w:rPr>
          <w:sz w:val="28"/>
          <w:szCs w:val="28"/>
        </w:rPr>
        <w:t>Результаты оценки оформляются оценочными листами утвержде</w:t>
      </w:r>
      <w:r w:rsidR="00C64FE7">
        <w:rPr>
          <w:sz w:val="28"/>
          <w:szCs w:val="28"/>
        </w:rPr>
        <w:t>нной формы по ка</w:t>
      </w:r>
      <w:r w:rsidR="00057A1B">
        <w:rPr>
          <w:sz w:val="28"/>
          <w:szCs w:val="28"/>
        </w:rPr>
        <w:t>ждому педагогическому работнику</w:t>
      </w:r>
      <w:r w:rsidR="00F760D9">
        <w:rPr>
          <w:sz w:val="28"/>
          <w:szCs w:val="28"/>
        </w:rPr>
        <w:t xml:space="preserve"> (приложение № 1</w:t>
      </w:r>
      <w:r w:rsidRPr="00E8309C">
        <w:rPr>
          <w:sz w:val="28"/>
          <w:szCs w:val="28"/>
        </w:rPr>
        <w:t xml:space="preserve">). Оценочные листы составляются </w:t>
      </w:r>
      <w:r w:rsidR="00C64FE7">
        <w:rPr>
          <w:sz w:val="28"/>
          <w:szCs w:val="28"/>
        </w:rPr>
        <w:t xml:space="preserve">педагогическими </w:t>
      </w:r>
      <w:r w:rsidRPr="00E8309C">
        <w:rPr>
          <w:sz w:val="28"/>
          <w:szCs w:val="28"/>
        </w:rPr>
        <w:t xml:space="preserve">работниками в одном экземпляре. На основе результатов оценочных листов составляется сводный оценочный лист (приложение № </w:t>
      </w:r>
      <w:r w:rsidR="00F760D9">
        <w:rPr>
          <w:sz w:val="28"/>
          <w:szCs w:val="28"/>
        </w:rPr>
        <w:t>2</w:t>
      </w:r>
      <w:r w:rsidRPr="00E8309C">
        <w:rPr>
          <w:sz w:val="28"/>
          <w:szCs w:val="28"/>
        </w:rPr>
        <w:t xml:space="preserve">). Результаты оценки заносятся в протокол </w:t>
      </w:r>
      <w:r w:rsidRPr="00E8309C">
        <w:rPr>
          <w:sz w:val="28"/>
        </w:rPr>
        <w:t xml:space="preserve">утверждения сводного оценочного листа выполнения утвержденных показателей результативности работы </w:t>
      </w:r>
      <w:r w:rsidR="00C64FE7">
        <w:rPr>
          <w:sz w:val="28"/>
        </w:rPr>
        <w:t>педагогических работников</w:t>
      </w:r>
      <w:r w:rsidRPr="00E8309C">
        <w:rPr>
          <w:sz w:val="28"/>
        </w:rPr>
        <w:t xml:space="preserve"> учреждения</w:t>
      </w:r>
      <w:r w:rsidR="00F760D9">
        <w:rPr>
          <w:sz w:val="28"/>
        </w:rPr>
        <w:t xml:space="preserve"> на соответствующий период.</w:t>
      </w:r>
      <w:r w:rsidRPr="00E8309C">
        <w:rPr>
          <w:sz w:val="28"/>
        </w:rPr>
        <w:t xml:space="preserve">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о выдаче копии оценочного листа, ему выдается копия оценочного листа, заверенная подписью руководителя </w:t>
      </w:r>
      <w:r w:rsidR="009F4A92">
        <w:rPr>
          <w:rFonts w:ascii="Times New Roman" w:hAnsi="Times New Roman" w:cs="Times New Roman"/>
          <w:sz w:val="28"/>
          <w:szCs w:val="28"/>
        </w:rPr>
        <w:t xml:space="preserve"> </w:t>
      </w:r>
      <w:r w:rsidRPr="00E8309C">
        <w:rPr>
          <w:rFonts w:ascii="Times New Roman" w:hAnsi="Times New Roman" w:cs="Times New Roman"/>
          <w:sz w:val="28"/>
          <w:szCs w:val="28"/>
        </w:rPr>
        <w:t>учреждения и печатью.</w:t>
      </w:r>
    </w:p>
    <w:p w:rsidR="00E8309C" w:rsidRPr="00E8309C" w:rsidRDefault="00E8309C" w:rsidP="00D723B2">
      <w:pPr>
        <w:spacing w:after="0" w:line="240" w:lineRule="auto"/>
        <w:jc w:val="both"/>
        <w:rPr>
          <w:rFonts w:ascii="Times New Roman" w:hAnsi="Times New Roman" w:cs="Times New Roman"/>
          <w:color w:val="000000"/>
          <w:spacing w:val="1"/>
          <w:sz w:val="28"/>
          <w:szCs w:val="28"/>
        </w:rPr>
      </w:pPr>
      <w:r w:rsidRPr="00E8309C">
        <w:rPr>
          <w:rFonts w:ascii="Times New Roman" w:hAnsi="Times New Roman" w:cs="Times New Roman"/>
          <w:sz w:val="28"/>
          <w:szCs w:val="28"/>
        </w:rPr>
        <w:tab/>
        <w:t>Руководитель учреждения копию протокола с листом согласования</w:t>
      </w:r>
      <w:r w:rsidR="00983DF0">
        <w:rPr>
          <w:rFonts w:ascii="Times New Roman" w:hAnsi="Times New Roman" w:cs="Times New Roman"/>
          <w:sz w:val="28"/>
          <w:szCs w:val="28"/>
        </w:rPr>
        <w:t xml:space="preserve"> (приложение № 3)</w:t>
      </w:r>
      <w:r w:rsidRPr="00E8309C">
        <w:rPr>
          <w:rFonts w:ascii="Times New Roman" w:hAnsi="Times New Roman" w:cs="Times New Roman"/>
          <w:sz w:val="28"/>
          <w:szCs w:val="28"/>
        </w:rPr>
        <w:t xml:space="preserve">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 (при его отсутствии в иной представительный орган работников</w:t>
      </w:r>
      <w:r w:rsidRPr="00E8309C">
        <w:rPr>
          <w:rFonts w:ascii="Times New Roman" w:hAnsi="Times New Roman" w:cs="Times New Roman"/>
          <w:color w:val="000000"/>
          <w:spacing w:val="1"/>
          <w:sz w:val="28"/>
          <w:szCs w:val="28"/>
        </w:rPr>
        <w:t>).</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В листе согласования протокола председатель органа государственно-общественного самоуправления и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w:t>
      </w:r>
      <w:r w:rsidR="009F4A92">
        <w:rPr>
          <w:rFonts w:ascii="Times New Roman" w:hAnsi="Times New Roman" w:cs="Times New Roman"/>
          <w:sz w:val="28"/>
          <w:szCs w:val="28"/>
        </w:rPr>
        <w:t xml:space="preserve">огласования и передают в </w:t>
      </w:r>
      <w:r w:rsidRPr="00E8309C">
        <w:rPr>
          <w:rFonts w:ascii="Times New Roman" w:hAnsi="Times New Roman" w:cs="Times New Roman"/>
          <w:sz w:val="28"/>
          <w:szCs w:val="28"/>
        </w:rPr>
        <w:t xml:space="preserve"> учреждение.</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После получения листа согласования протокола с органом государственно-общественного самоуправления и выборным органом первичной профсоюзной организации (при его отсутствии иного представительного органа работников) </w:t>
      </w:r>
      <w:r w:rsidRPr="00E8309C">
        <w:rPr>
          <w:rFonts w:ascii="Times New Roman" w:hAnsi="Times New Roman" w:cs="Times New Roman"/>
          <w:sz w:val="28"/>
          <w:szCs w:val="28"/>
        </w:rPr>
        <w:lastRenderedPageBreak/>
        <w:t xml:space="preserve">руководитель учреждения издает приказ о выплатах за </w:t>
      </w:r>
      <w:r w:rsidR="009F4A92">
        <w:rPr>
          <w:rFonts w:ascii="Times New Roman" w:hAnsi="Times New Roman" w:cs="Times New Roman"/>
          <w:sz w:val="28"/>
          <w:szCs w:val="28"/>
        </w:rPr>
        <w:t xml:space="preserve">высокие </w:t>
      </w:r>
      <w:r w:rsidRPr="00E8309C">
        <w:rPr>
          <w:rFonts w:ascii="Times New Roman" w:hAnsi="Times New Roman" w:cs="Times New Roman"/>
          <w:sz w:val="28"/>
          <w:szCs w:val="28"/>
        </w:rPr>
        <w:t>ре</w:t>
      </w:r>
      <w:r w:rsidR="009F4A92">
        <w:rPr>
          <w:rFonts w:ascii="Times New Roman" w:hAnsi="Times New Roman" w:cs="Times New Roman"/>
          <w:sz w:val="28"/>
          <w:szCs w:val="28"/>
        </w:rPr>
        <w:t>зультаты</w:t>
      </w:r>
      <w:r w:rsidRPr="00E8309C">
        <w:rPr>
          <w:rFonts w:ascii="Times New Roman" w:hAnsi="Times New Roman" w:cs="Times New Roman"/>
          <w:sz w:val="28"/>
          <w:szCs w:val="28"/>
        </w:rPr>
        <w:t xml:space="preserve"> труда </w:t>
      </w:r>
      <w:r w:rsidR="009F4A92">
        <w:rPr>
          <w:rFonts w:ascii="Times New Roman" w:hAnsi="Times New Roman" w:cs="Times New Roman"/>
          <w:sz w:val="28"/>
          <w:szCs w:val="28"/>
        </w:rPr>
        <w:t xml:space="preserve">педагогическим </w:t>
      </w:r>
      <w:r w:rsidRPr="00E8309C">
        <w:rPr>
          <w:rFonts w:ascii="Times New Roman" w:hAnsi="Times New Roman" w:cs="Times New Roman"/>
          <w:sz w:val="28"/>
          <w:szCs w:val="28"/>
        </w:rPr>
        <w:t xml:space="preserve">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В случае несогласия работника с результатами оценки в течение </w:t>
      </w:r>
      <w:r w:rsidRPr="00E8309C">
        <w:rPr>
          <w:rFonts w:ascii="Times New Roman" w:hAnsi="Times New Roman" w:cs="Times New Roman"/>
          <w:iCs/>
          <w:sz w:val="28"/>
          <w:szCs w:val="28"/>
        </w:rPr>
        <w:t>5 дней</w:t>
      </w:r>
      <w:r w:rsidRPr="00E8309C">
        <w:rPr>
          <w:rFonts w:ascii="Times New Roman" w:hAnsi="Times New Roman" w:cs="Times New Roman"/>
          <w:sz w:val="28"/>
          <w:szCs w:val="28"/>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Комиссия обязана осуществить проверку обоснованности заявления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учреждения и дать ему ответ по результатам проверки в </w:t>
      </w:r>
      <w:r w:rsidRPr="00E8309C">
        <w:rPr>
          <w:rFonts w:ascii="Times New Roman" w:hAnsi="Times New Roman" w:cs="Times New Roman"/>
          <w:iCs/>
          <w:sz w:val="28"/>
          <w:szCs w:val="28"/>
        </w:rPr>
        <w:t>течение 5 дней</w:t>
      </w:r>
      <w:r w:rsidRPr="00E8309C">
        <w:rPr>
          <w:rFonts w:ascii="Times New Roman" w:hAnsi="Times New Roman" w:cs="Times New Roman"/>
          <w:sz w:val="28"/>
          <w:szCs w:val="28"/>
        </w:rPr>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выраженную в оценочных баллах, комиссия принимает меры для исправления допущенного ошибочного оценивания. </w:t>
      </w:r>
    </w:p>
    <w:p w:rsid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По истечении </w:t>
      </w:r>
      <w:r w:rsidRPr="00E8309C">
        <w:rPr>
          <w:rFonts w:ascii="Times New Roman" w:hAnsi="Times New Roman" w:cs="Times New Roman"/>
          <w:iCs/>
          <w:sz w:val="28"/>
          <w:szCs w:val="28"/>
        </w:rPr>
        <w:t>10 дней</w:t>
      </w:r>
      <w:r w:rsidRPr="00E8309C">
        <w:rPr>
          <w:rFonts w:ascii="Times New Roman" w:hAnsi="Times New Roman" w:cs="Times New Roman"/>
          <w:sz w:val="28"/>
          <w:szCs w:val="28"/>
        </w:rPr>
        <w:t xml:space="preserve"> после заседания комиссии решение комиссии об утверждении оценочного листа вступает в силу. </w:t>
      </w:r>
    </w:p>
    <w:p w:rsidR="009526F0" w:rsidRPr="00E8309C" w:rsidRDefault="009526F0" w:rsidP="00D723B2">
      <w:pPr>
        <w:spacing w:after="0" w:line="240" w:lineRule="auto"/>
        <w:ind w:firstLine="709"/>
        <w:jc w:val="both"/>
        <w:rPr>
          <w:rFonts w:ascii="Times New Roman" w:hAnsi="Times New Roman" w:cs="Times New Roman"/>
          <w:sz w:val="28"/>
          <w:szCs w:val="28"/>
        </w:rPr>
      </w:pPr>
    </w:p>
    <w:p w:rsidR="004B599C" w:rsidRPr="00F01A0A" w:rsidRDefault="00F01A0A" w:rsidP="00F01A0A">
      <w:pPr>
        <w:keepNext/>
        <w:keepLines/>
        <w:suppressAutoHyphens/>
        <w:autoSpaceDE w:val="0"/>
        <w:autoSpaceDN w:val="0"/>
        <w:adjustRightInd w:val="0"/>
        <w:spacing w:after="0" w:line="240" w:lineRule="auto"/>
        <w:ind w:firstLine="68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F01A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w:t>
      </w:r>
      <w:r w:rsidRPr="00F01A0A">
        <w:rPr>
          <w:rFonts w:ascii="Times New Roman" w:eastAsia="Times New Roman" w:hAnsi="Times New Roman" w:cs="Times New Roman"/>
          <w:b/>
          <w:sz w:val="28"/>
          <w:szCs w:val="28"/>
        </w:rPr>
        <w:t xml:space="preserve">словия и </w:t>
      </w:r>
      <w:r>
        <w:rPr>
          <w:rFonts w:ascii="Times New Roman" w:eastAsia="Times New Roman" w:hAnsi="Times New Roman" w:cs="Times New Roman"/>
          <w:b/>
          <w:sz w:val="28"/>
          <w:szCs w:val="28"/>
        </w:rPr>
        <w:t>п</w:t>
      </w:r>
      <w:r w:rsidRPr="00F01A0A">
        <w:rPr>
          <w:rFonts w:ascii="Times New Roman" w:eastAsia="Times New Roman" w:hAnsi="Times New Roman" w:cs="Times New Roman"/>
          <w:b/>
          <w:sz w:val="28"/>
          <w:szCs w:val="28"/>
        </w:rPr>
        <w:t xml:space="preserve">орядок </w:t>
      </w:r>
      <w:r>
        <w:rPr>
          <w:rFonts w:ascii="Times New Roman" w:eastAsia="Times New Roman" w:hAnsi="Times New Roman" w:cs="Times New Roman"/>
          <w:b/>
          <w:sz w:val="28"/>
          <w:szCs w:val="28"/>
        </w:rPr>
        <w:t>премирования</w:t>
      </w:r>
    </w:p>
    <w:p w:rsidR="00F01A0A" w:rsidRPr="00F01A0A" w:rsidRDefault="00677235" w:rsidP="00F01A0A">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01A0A" w:rsidRPr="0085731B">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Премирование заместителей директора и главного бухгалтера по итогам работы за квартал и полугодие осуществляется с учетом личного их вклада в реализацию задач и функций, возложенных на учреждение, а также выполнения обязанностей, предусмотренных трудовым договором.</w:t>
      </w:r>
    </w:p>
    <w:p w:rsidR="00F01A0A" w:rsidRPr="00F01A0A" w:rsidRDefault="00231D3E"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731B">
        <w:rPr>
          <w:rFonts w:ascii="Times New Roman" w:eastAsia="Times New Roman" w:hAnsi="Times New Roman" w:cs="Times New Roman"/>
          <w:sz w:val="28"/>
          <w:szCs w:val="28"/>
        </w:rPr>
        <w:t>4</w:t>
      </w:r>
      <w:r w:rsidR="00677235">
        <w:rPr>
          <w:rFonts w:ascii="Times New Roman" w:eastAsia="Times New Roman" w:hAnsi="Times New Roman" w:cs="Times New Roman"/>
          <w:sz w:val="28"/>
          <w:szCs w:val="28"/>
        </w:rPr>
        <w:t>0</w:t>
      </w:r>
      <w:r w:rsidR="00F01A0A" w:rsidRPr="00F01A0A">
        <w:rPr>
          <w:rFonts w:ascii="Times New Roman" w:eastAsia="Times New Roman" w:hAnsi="Times New Roman" w:cs="Times New Roman"/>
          <w:sz w:val="28"/>
          <w:szCs w:val="28"/>
        </w:rPr>
        <w:t xml:space="preserve">. Премирование заместителей директора  по итогам работы за год </w:t>
      </w:r>
      <w:r w:rsidR="005D31EC">
        <w:rPr>
          <w:rFonts w:ascii="Times New Roman" w:eastAsia="Times New Roman" w:hAnsi="Times New Roman" w:cs="Times New Roman"/>
          <w:sz w:val="28"/>
          <w:szCs w:val="28"/>
        </w:rPr>
        <w:t xml:space="preserve">осуществляется </w:t>
      </w:r>
      <w:r w:rsidR="00F01A0A" w:rsidRPr="00F01A0A">
        <w:rPr>
          <w:rFonts w:ascii="Times New Roman" w:eastAsia="Times New Roman" w:hAnsi="Times New Roman" w:cs="Times New Roman"/>
          <w:sz w:val="28"/>
          <w:szCs w:val="28"/>
        </w:rPr>
        <w:t>на основании отчета о выполнении целевых показателей деятельности учреждения, финансовых показателей государственного задания за соответствующий отчетный период, представляемого в срок и по форме, установленной управлением образования и науки Липецкой области.</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Выплата премии директору осуществляется </w:t>
      </w:r>
      <w:r w:rsidR="00677235">
        <w:rPr>
          <w:rFonts w:ascii="Times New Roman" w:eastAsia="Times New Roman" w:hAnsi="Times New Roman" w:cs="Times New Roman"/>
          <w:sz w:val="28"/>
          <w:szCs w:val="28"/>
        </w:rPr>
        <w:t>по приказу отдела</w:t>
      </w:r>
      <w:r w:rsidRPr="00F01A0A">
        <w:rPr>
          <w:rFonts w:ascii="Times New Roman" w:eastAsia="Times New Roman" w:hAnsi="Times New Roman" w:cs="Times New Roman"/>
          <w:sz w:val="28"/>
          <w:szCs w:val="28"/>
        </w:rPr>
        <w:t xml:space="preserve"> образования </w:t>
      </w:r>
      <w:r w:rsidR="00677235">
        <w:rPr>
          <w:rFonts w:ascii="Times New Roman" w:eastAsia="Times New Roman" w:hAnsi="Times New Roman" w:cs="Times New Roman"/>
          <w:sz w:val="28"/>
          <w:szCs w:val="28"/>
        </w:rPr>
        <w:t xml:space="preserve">Лебедянского района </w:t>
      </w:r>
      <w:r w:rsidRPr="00F01A0A">
        <w:rPr>
          <w:rFonts w:ascii="Times New Roman" w:eastAsia="Times New Roman" w:hAnsi="Times New Roman" w:cs="Times New Roman"/>
          <w:sz w:val="28"/>
          <w:szCs w:val="28"/>
        </w:rPr>
        <w:t>Липецкой области, заместителям директора – по приказу директора.</w:t>
      </w:r>
    </w:p>
    <w:p w:rsidR="00F01A0A" w:rsidRPr="00F01A0A" w:rsidRDefault="00231D3E"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1</w:t>
      </w:r>
      <w:r w:rsidR="00F01A0A" w:rsidRPr="00F01A0A">
        <w:rPr>
          <w:rFonts w:ascii="Times New Roman" w:eastAsia="Times New Roman" w:hAnsi="Times New Roman" w:cs="Times New Roman"/>
          <w:sz w:val="28"/>
          <w:szCs w:val="28"/>
        </w:rPr>
        <w:t>. При определении размера премии по итогам работы за квартал и полугодие основанием для невыплаты премии заместителям директора являются: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прогул, появление на работе в состоянии алкогольного, наркотического или иного токсического опьянения;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нанесение учреждению своими действиями и (или) 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учреждения;</w:t>
      </w:r>
    </w:p>
    <w:p w:rsidR="00F01A0A" w:rsidRPr="00F01A0A" w:rsidRDefault="00231D3E"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2</w:t>
      </w:r>
      <w:r w:rsidR="00F01A0A" w:rsidRPr="00F01A0A">
        <w:rPr>
          <w:rFonts w:ascii="Times New Roman" w:eastAsia="Times New Roman" w:hAnsi="Times New Roman" w:cs="Times New Roman"/>
          <w:sz w:val="28"/>
          <w:szCs w:val="28"/>
        </w:rPr>
        <w:t>. При определении размера премии по итогам работы за квартал и полугодие основанием для снижения премии заместителям директора являются: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lastRenderedPageBreak/>
        <w:t>- наложение дисциплинарного взыскания за неисполнение или ненадлежащее исполнение возложенных трудовых обязанностей;</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наличие в отчетном периоде обоснованных жалоб граждан.</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заместителям директора за наложенное дисциплинарное взыскание, за наличие обоснованных жалоб граждан допускается не более чем на 30%.</w:t>
      </w:r>
    </w:p>
    <w:p w:rsidR="00F01A0A" w:rsidRPr="00F01A0A" w:rsidRDefault="005D31EC"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3</w:t>
      </w:r>
      <w:r w:rsidR="00F01A0A" w:rsidRPr="00F01A0A">
        <w:rPr>
          <w:rFonts w:ascii="Times New Roman" w:eastAsia="Times New Roman" w:hAnsi="Times New Roman" w:cs="Times New Roman"/>
          <w:sz w:val="28"/>
          <w:szCs w:val="28"/>
        </w:rPr>
        <w:t>. При определении размера премии по итогам работы за год основанием для снижения размера премии заместителям директора являются:</w:t>
      </w:r>
    </w:p>
    <w:p w:rsidR="00FB03E2" w:rsidRDefault="00A564E3" w:rsidP="00FB03E2">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-невыполнение </w:t>
      </w:r>
      <w:r w:rsidR="00F01A0A" w:rsidRPr="00F01A0A">
        <w:rPr>
          <w:rFonts w:ascii="Times New Roman" w:eastAsia="Times New Roman" w:hAnsi="Times New Roman" w:cs="Times New Roman"/>
          <w:sz w:val="28"/>
          <w:szCs w:val="28"/>
        </w:rPr>
        <w:t>государственного задания;</w:t>
      </w:r>
    </w:p>
    <w:p w:rsidR="00F01A0A" w:rsidRPr="00F01A0A" w:rsidRDefault="006B3641" w:rsidP="00FB03E2">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 финансовых показателей государственного задания учреждением за соответствующий отчетный период.</w:t>
      </w:r>
    </w:p>
    <w:p w:rsidR="00F01A0A" w:rsidRPr="00F01A0A" w:rsidRDefault="00F01A0A" w:rsidP="00F01A0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за год осуществляется пропорционально проценту невыполнения государственного задания.</w:t>
      </w:r>
    </w:p>
    <w:p w:rsidR="005A16C2" w:rsidRDefault="00F01A0A" w:rsidP="005A16C2">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за 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 финансовых показателей государственного задания учреждением допускается не более чем на 30%.</w:t>
      </w:r>
    </w:p>
    <w:p w:rsidR="005A16C2" w:rsidRDefault="005A16C2" w:rsidP="005A16C2">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F01A0A" w:rsidRPr="00F01A0A">
        <w:rPr>
          <w:rFonts w:ascii="Times New Roman" w:eastAsia="Times New Roman" w:hAnsi="Times New Roman" w:cs="Times New Roman"/>
          <w:sz w:val="28"/>
          <w:szCs w:val="28"/>
        </w:rPr>
        <w:t xml:space="preserve"> Премии заместителям директора 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5A16C2" w:rsidRDefault="005D31EC" w:rsidP="009E100E">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5</w:t>
      </w:r>
      <w:r w:rsidR="00F01A0A" w:rsidRPr="00F01A0A">
        <w:rPr>
          <w:rFonts w:ascii="Times New Roman" w:eastAsia="Times New Roman" w:hAnsi="Times New Roman" w:cs="Times New Roman"/>
          <w:sz w:val="28"/>
          <w:szCs w:val="28"/>
        </w:rPr>
        <w:t>. Премии за счет экономии средств по фонду оплаты труда заместителям директора выплачиваются за высокие результаты работы и в связи с профессиональным праздником.</w:t>
      </w:r>
    </w:p>
    <w:p w:rsidR="009E100E" w:rsidRDefault="005D31EC" w:rsidP="009E100E">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6</w:t>
      </w:r>
      <w:r w:rsidR="00D76D04">
        <w:rPr>
          <w:rFonts w:ascii="Times New Roman" w:eastAsia="Times New Roman" w:hAnsi="Times New Roman" w:cs="Times New Roman"/>
          <w:sz w:val="28"/>
          <w:szCs w:val="28"/>
        </w:rPr>
        <w:t>.</w:t>
      </w:r>
      <w:r w:rsidR="00F01A0A" w:rsidRPr="00F01A0A">
        <w:rPr>
          <w:rFonts w:ascii="Times New Roman" w:eastAsia="Times New Roman" w:hAnsi="Times New Roman" w:cs="Times New Roman"/>
          <w:sz w:val="28"/>
          <w:szCs w:val="28"/>
        </w:rPr>
        <w:t xml:space="preserve"> 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F01A0A" w:rsidRPr="00F01A0A" w:rsidRDefault="005D31EC" w:rsidP="009E100E">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7</w:t>
      </w:r>
      <w:r w:rsidR="00F01A0A" w:rsidRPr="00F01A0A">
        <w:rPr>
          <w:rFonts w:ascii="Times New Roman" w:eastAsia="Times New Roman" w:hAnsi="Times New Roman" w:cs="Times New Roman"/>
          <w:sz w:val="28"/>
          <w:szCs w:val="28"/>
        </w:rPr>
        <w:t xml:space="preserve">. Премии за счет средств, получаемых от приносящей доход деятельности, заместителям директора </w:t>
      </w:r>
      <w:r w:rsidR="00231D3E" w:rsidRPr="0085731B">
        <w:rPr>
          <w:rFonts w:ascii="Times New Roman" w:eastAsia="Times New Roman" w:hAnsi="Times New Roman" w:cs="Times New Roman"/>
          <w:sz w:val="28"/>
          <w:szCs w:val="28"/>
        </w:rPr>
        <w:t xml:space="preserve">выплачиваются в размере </w:t>
      </w:r>
      <w:r w:rsidR="00F01A0A" w:rsidRPr="00F01A0A">
        <w:rPr>
          <w:rFonts w:ascii="Times New Roman" w:eastAsia="Times New Roman" w:hAnsi="Times New Roman" w:cs="Times New Roman"/>
          <w:sz w:val="28"/>
          <w:szCs w:val="28"/>
        </w:rPr>
        <w:t>80% трехкратной среднемесячной заработной платы, сложившейся в учреждении за предыдущий год, - для заместителей руководителей.</w:t>
      </w:r>
    </w:p>
    <w:p w:rsidR="00F01A0A" w:rsidRPr="00F01A0A" w:rsidRDefault="00F01A0A" w:rsidP="00F01A0A">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На премирование директора, заместителей директора ежеквартально направляется не более 9% средств, получаемых от приносящей доход деятельности (с учетом размера начислений на оплату труда).</w:t>
      </w:r>
    </w:p>
    <w:p w:rsidR="00F01A0A" w:rsidRPr="00F01A0A" w:rsidRDefault="00D76D04" w:rsidP="00F01A0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3641">
        <w:rPr>
          <w:rFonts w:ascii="Times New Roman" w:eastAsia="Times New Roman" w:hAnsi="Times New Roman" w:cs="Times New Roman"/>
          <w:sz w:val="28"/>
          <w:szCs w:val="28"/>
        </w:rPr>
        <w:t>8</w:t>
      </w:r>
      <w:r w:rsidR="00F01A0A" w:rsidRPr="00F01A0A">
        <w:rPr>
          <w:rFonts w:ascii="Times New Roman" w:eastAsia="Times New Roman" w:hAnsi="Times New Roman" w:cs="Times New Roman"/>
          <w:sz w:val="28"/>
          <w:szCs w:val="28"/>
        </w:rPr>
        <w:t>. Премии заместителям директора выплачиваются за фактически отработанное время, включая период нахождения в ежегодном оплачиваемом отпуске. В случае увольнения заместителей директора 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6B3641" w:rsidRPr="006B3641" w:rsidRDefault="00F01A0A" w:rsidP="006B3641">
      <w:pPr>
        <w:tabs>
          <w:tab w:val="left" w:pos="0"/>
        </w:tabs>
        <w:spacing w:after="0" w:line="240" w:lineRule="atLeast"/>
        <w:jc w:val="both"/>
        <w:rPr>
          <w:rFonts w:ascii="Times New Roman" w:hAnsi="Times New Roman" w:cs="Times New Roman"/>
          <w:sz w:val="28"/>
          <w:szCs w:val="28"/>
        </w:rPr>
      </w:pPr>
      <w:r w:rsidRPr="00F01A0A">
        <w:rPr>
          <w:rFonts w:ascii="Times New Roman" w:eastAsia="Times New Roman" w:hAnsi="Times New Roman" w:cs="Times New Roman"/>
          <w:sz w:val="28"/>
          <w:szCs w:val="28"/>
        </w:rPr>
        <w:t xml:space="preserve">          </w:t>
      </w:r>
      <w:r w:rsidR="006B3641">
        <w:rPr>
          <w:rFonts w:ascii="Times New Roman" w:eastAsia="Times New Roman" w:hAnsi="Times New Roman" w:cs="Times New Roman"/>
          <w:sz w:val="28"/>
          <w:szCs w:val="28"/>
        </w:rPr>
        <w:t>49</w:t>
      </w:r>
      <w:r w:rsidRPr="00F01A0A">
        <w:rPr>
          <w:rFonts w:ascii="Times New Roman" w:eastAsia="Times New Roman" w:hAnsi="Times New Roman" w:cs="Times New Roman"/>
          <w:sz w:val="28"/>
          <w:szCs w:val="28"/>
        </w:rPr>
        <w:t xml:space="preserve">. Премии </w:t>
      </w:r>
      <w:r w:rsidR="00386B65" w:rsidRPr="0085731B">
        <w:rPr>
          <w:rFonts w:ascii="Times New Roman" w:hAnsi="Times New Roman" w:cs="Times New Roman"/>
          <w:sz w:val="28"/>
          <w:szCs w:val="28"/>
        </w:rPr>
        <w:t>за высокие результаты работы и в связи с профессиональным праздником</w:t>
      </w:r>
      <w:r w:rsidR="00386B65" w:rsidRPr="0085731B">
        <w:rPr>
          <w:rFonts w:ascii="Times New Roman" w:eastAsia="Times New Roman" w:hAnsi="Times New Roman" w:cs="Times New Roman"/>
          <w:sz w:val="28"/>
          <w:szCs w:val="28"/>
        </w:rPr>
        <w:t xml:space="preserve"> </w:t>
      </w:r>
      <w:r w:rsidRPr="00F01A0A">
        <w:rPr>
          <w:rFonts w:ascii="Times New Roman" w:eastAsia="Times New Roman" w:hAnsi="Times New Roman" w:cs="Times New Roman"/>
          <w:sz w:val="28"/>
          <w:szCs w:val="28"/>
        </w:rPr>
        <w:t xml:space="preserve">работникам выплачиваются за счет средств, предусмотренных на оплату труда планом финансово-хозяйственной деятельности </w:t>
      </w:r>
      <w:r w:rsidR="00A564E3">
        <w:rPr>
          <w:rFonts w:ascii="Times New Roman" w:eastAsia="Times New Roman" w:hAnsi="Times New Roman" w:cs="Times New Roman"/>
          <w:sz w:val="28"/>
          <w:szCs w:val="28"/>
        </w:rPr>
        <w:t>учреждения</w:t>
      </w:r>
      <w:r w:rsidR="00386B65" w:rsidRPr="0085731B">
        <w:rPr>
          <w:rFonts w:ascii="Times New Roman" w:hAnsi="Times New Roman" w:cs="Times New Roman"/>
          <w:sz w:val="28"/>
          <w:szCs w:val="28"/>
        </w:rPr>
        <w:t xml:space="preserve">. </w:t>
      </w:r>
      <w:r w:rsidRPr="0085731B">
        <w:rPr>
          <w:rFonts w:ascii="Times New Roman" w:hAnsi="Times New Roman" w:cs="Times New Roman"/>
          <w:sz w:val="28"/>
          <w:szCs w:val="28"/>
        </w:rPr>
        <w:t>На премирование работников</w:t>
      </w:r>
      <w:r w:rsidR="00A564E3">
        <w:rPr>
          <w:rFonts w:ascii="Times New Roman" w:hAnsi="Times New Roman" w:cs="Times New Roman"/>
          <w:sz w:val="28"/>
          <w:szCs w:val="28"/>
        </w:rPr>
        <w:t xml:space="preserve"> (за исключением заместителей руководителя)</w:t>
      </w:r>
      <w:r w:rsidRPr="0085731B">
        <w:rPr>
          <w:rFonts w:ascii="Times New Roman" w:hAnsi="Times New Roman" w:cs="Times New Roman"/>
          <w:sz w:val="28"/>
          <w:szCs w:val="28"/>
        </w:rPr>
        <w:t xml:space="preserve"> </w:t>
      </w:r>
      <w:r w:rsidRPr="0085731B">
        <w:rPr>
          <w:rFonts w:ascii="Times New Roman" w:hAnsi="Times New Roman" w:cs="Times New Roman"/>
          <w:sz w:val="28"/>
          <w:szCs w:val="28"/>
        </w:rPr>
        <w:lastRenderedPageBreak/>
        <w:t>направляется не более 5% от фонда оплаты труда учреждения.</w:t>
      </w:r>
      <w:r w:rsidR="00A564E3">
        <w:rPr>
          <w:rFonts w:ascii="Times New Roman" w:hAnsi="Times New Roman" w:cs="Times New Roman"/>
          <w:sz w:val="28"/>
          <w:szCs w:val="28"/>
        </w:rPr>
        <w:t xml:space="preserve"> Премирование заместителя руководителя осуществляется в порядке, предусмотренном</w:t>
      </w:r>
      <w:r w:rsidR="006B3641" w:rsidRPr="006B3641">
        <w:t xml:space="preserve"> </w:t>
      </w:r>
      <w:r w:rsidR="006B3641" w:rsidRPr="006B3641">
        <w:rPr>
          <w:rFonts w:ascii="Times New Roman" w:hAnsi="Times New Roman" w:cs="Times New Roman"/>
          <w:sz w:val="28"/>
          <w:szCs w:val="28"/>
        </w:rPr>
        <w:t>Положение</w:t>
      </w:r>
      <w:r w:rsidR="006B3641">
        <w:rPr>
          <w:rFonts w:ascii="Times New Roman" w:hAnsi="Times New Roman" w:cs="Times New Roman"/>
          <w:sz w:val="28"/>
          <w:szCs w:val="28"/>
        </w:rPr>
        <w:t>м</w:t>
      </w:r>
      <w:r w:rsidR="006B3641" w:rsidRPr="006B3641">
        <w:rPr>
          <w:rFonts w:ascii="Times New Roman" w:hAnsi="Times New Roman" w:cs="Times New Roman"/>
          <w:sz w:val="28"/>
          <w:szCs w:val="28"/>
        </w:rPr>
        <w:t xml:space="preserve"> об оплате труда и социальных гарантиях муниципальных служащих Лебедянского муниципального района Липецкой области,  принятое решением Совета депутатов Лебедянского района   от 27.09.2016 г. № 118 (в редакции решений от 14.09.2017 г. № 206,   от 19.12.2017 г.</w:t>
      </w:r>
      <w:r w:rsidR="006B3641">
        <w:rPr>
          <w:rFonts w:ascii="Times New Roman" w:hAnsi="Times New Roman" w:cs="Times New Roman"/>
          <w:sz w:val="28"/>
          <w:szCs w:val="28"/>
        </w:rPr>
        <w:t xml:space="preserve"> № 233, от 30.01.2018 г. № 244,</w:t>
      </w:r>
      <w:r w:rsidR="006B3641" w:rsidRPr="006B3641">
        <w:rPr>
          <w:rFonts w:ascii="Times New Roman" w:hAnsi="Times New Roman" w:cs="Times New Roman"/>
          <w:sz w:val="28"/>
          <w:szCs w:val="28"/>
        </w:rPr>
        <w:t xml:space="preserve"> от 24 апреля 2018 г. № 270)</w:t>
      </w:r>
    </w:p>
    <w:p w:rsidR="00F01A0A" w:rsidRPr="0085731B" w:rsidRDefault="00F01A0A" w:rsidP="00386B65">
      <w:pPr>
        <w:tabs>
          <w:tab w:val="left" w:pos="0"/>
        </w:tabs>
        <w:spacing w:after="0" w:line="240" w:lineRule="atLeast"/>
        <w:jc w:val="both"/>
        <w:rPr>
          <w:rFonts w:ascii="Times New Roman" w:hAnsi="Times New Roman" w:cs="Times New Roman"/>
          <w:sz w:val="28"/>
          <w:szCs w:val="28"/>
        </w:rPr>
      </w:pPr>
    </w:p>
    <w:p w:rsidR="00F01A0A" w:rsidRPr="0085731B" w:rsidRDefault="00386B65" w:rsidP="00F01A0A">
      <w:pPr>
        <w:pStyle w:val="Default"/>
        <w:tabs>
          <w:tab w:val="left" w:pos="1046"/>
        </w:tabs>
        <w:jc w:val="both"/>
        <w:rPr>
          <w:sz w:val="28"/>
          <w:szCs w:val="28"/>
        </w:rPr>
      </w:pPr>
      <w:r w:rsidRPr="0085731B">
        <w:rPr>
          <w:sz w:val="28"/>
          <w:szCs w:val="28"/>
        </w:rPr>
        <w:t xml:space="preserve">          5</w:t>
      </w:r>
      <w:r w:rsidR="006B3641">
        <w:rPr>
          <w:sz w:val="28"/>
          <w:szCs w:val="28"/>
        </w:rPr>
        <w:t>0</w:t>
      </w:r>
      <w:r w:rsidR="00F01A0A" w:rsidRPr="0085731B">
        <w:rPr>
          <w:sz w:val="28"/>
          <w:szCs w:val="28"/>
        </w:rPr>
        <w:t xml:space="preserve">. Решение о выплате премии (в том числе о её уменьшении)  оформляется приказом  по учреждению.  </w:t>
      </w:r>
    </w:p>
    <w:p w:rsidR="00F01A0A" w:rsidRPr="00F01A0A" w:rsidRDefault="00F01A0A" w:rsidP="00F01A0A">
      <w:pPr>
        <w:tabs>
          <w:tab w:val="left" w:pos="0"/>
        </w:tabs>
        <w:spacing w:after="0" w:line="240" w:lineRule="atLeast"/>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      </w:t>
      </w:r>
      <w:r w:rsidRPr="00F01A0A">
        <w:rPr>
          <w:rFonts w:ascii="Times New Roman" w:eastAsia="Calibri" w:hAnsi="Times New Roman" w:cs="Times New Roman"/>
          <w:sz w:val="28"/>
          <w:szCs w:val="28"/>
          <w:lang w:eastAsia="en-US"/>
        </w:rPr>
        <w:t xml:space="preserve">    </w:t>
      </w:r>
      <w:r w:rsidR="00386B65" w:rsidRPr="0085731B">
        <w:rPr>
          <w:rFonts w:ascii="Times New Roman" w:eastAsia="Calibri" w:hAnsi="Times New Roman" w:cs="Times New Roman"/>
          <w:sz w:val="28"/>
          <w:szCs w:val="28"/>
          <w:lang w:eastAsia="en-US"/>
        </w:rPr>
        <w:t>5</w:t>
      </w:r>
      <w:r w:rsidR="006B3641">
        <w:rPr>
          <w:rFonts w:ascii="Times New Roman" w:eastAsia="Calibri" w:hAnsi="Times New Roman" w:cs="Times New Roman"/>
          <w:sz w:val="28"/>
          <w:szCs w:val="28"/>
          <w:lang w:eastAsia="en-US"/>
        </w:rPr>
        <w:t>1</w:t>
      </w:r>
      <w:r w:rsidR="006C2CCE">
        <w:rPr>
          <w:rFonts w:ascii="Times New Roman" w:eastAsia="Calibri" w:hAnsi="Times New Roman" w:cs="Times New Roman"/>
          <w:sz w:val="28"/>
          <w:szCs w:val="28"/>
          <w:lang w:eastAsia="en-US"/>
        </w:rPr>
        <w:t>.</w:t>
      </w:r>
      <w:r w:rsidRPr="00F01A0A">
        <w:rPr>
          <w:rFonts w:ascii="Times New Roman" w:eastAsia="Calibri" w:hAnsi="Times New Roman" w:cs="Times New Roman"/>
          <w:sz w:val="28"/>
          <w:szCs w:val="28"/>
          <w:lang w:eastAsia="en-US"/>
        </w:rPr>
        <w:t xml:space="preserve"> </w:t>
      </w:r>
      <w:r w:rsidRPr="00F01A0A">
        <w:rPr>
          <w:rFonts w:ascii="Times New Roman" w:eastAsia="Times New Roman" w:hAnsi="Times New Roman" w:cs="Times New Roman"/>
          <w:sz w:val="28"/>
          <w:szCs w:val="28"/>
        </w:rPr>
        <w:t>Премии работникам выплачиваются на основании приказа директора за фактически отработанное время.</w:t>
      </w:r>
    </w:p>
    <w:p w:rsidR="00F01A0A" w:rsidRPr="00F01A0A" w:rsidRDefault="00386B65"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731B">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2</w:t>
      </w:r>
      <w:r w:rsidR="00F01A0A" w:rsidRPr="00F01A0A">
        <w:rPr>
          <w:rFonts w:ascii="Times New Roman" w:eastAsia="Times New Roman" w:hAnsi="Times New Roman" w:cs="Times New Roman"/>
          <w:sz w:val="28"/>
          <w:szCs w:val="28"/>
        </w:rPr>
        <w:t>. При назначении премиальных выплат работнику учитываются следующие показатели:</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оперативность и профессионализм в решении вопросов, связанных с выполнением важных и сложных заданий;</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 внесение сотрудниками инициативных предложений по совершенствованию деятельности </w:t>
      </w:r>
      <w:r w:rsidR="00386B65" w:rsidRPr="0085731B">
        <w:rPr>
          <w:rFonts w:ascii="Times New Roman" w:eastAsia="Times New Roman" w:hAnsi="Times New Roman" w:cs="Times New Roman"/>
          <w:sz w:val="28"/>
          <w:szCs w:val="28"/>
        </w:rPr>
        <w:t>учреждения</w:t>
      </w:r>
      <w:r w:rsidRPr="00F01A0A">
        <w:rPr>
          <w:rFonts w:ascii="Times New Roman" w:eastAsia="Times New Roman" w:hAnsi="Times New Roman" w:cs="Times New Roman"/>
          <w:sz w:val="28"/>
          <w:szCs w:val="28"/>
        </w:rPr>
        <w:t>;</w:t>
      </w:r>
    </w:p>
    <w:p w:rsid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активное участие в мероприятиях, проводимых учреждением;</w:t>
      </w:r>
    </w:p>
    <w:p w:rsidR="00487480" w:rsidRPr="00487480" w:rsidRDefault="00487480"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опыта на публичных мероприятиях в сфере образования (форумах, открытых уроках, семинарах и т.д.) и в средствах массовой информации</w:t>
      </w:r>
      <w:r w:rsidRPr="00487480">
        <w:rPr>
          <w:rFonts w:ascii="Times New Roman" w:eastAsia="Times New Roman" w:hAnsi="Times New Roman" w:cs="Times New Roman"/>
          <w:sz w:val="28"/>
          <w:szCs w:val="28"/>
        </w:rPr>
        <w:t>;</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качественное планирование и своевременная сдача отчетности в рамках финансово-хозяйственной деятельности.</w:t>
      </w:r>
    </w:p>
    <w:p w:rsidR="00F01A0A" w:rsidRPr="00F01A0A" w:rsidRDefault="00386B65"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731B">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3</w:t>
      </w:r>
      <w:r w:rsidR="00F01A0A" w:rsidRPr="00F01A0A">
        <w:rPr>
          <w:rFonts w:ascii="Times New Roman" w:eastAsia="Times New Roman" w:hAnsi="Times New Roman" w:cs="Times New Roman"/>
          <w:sz w:val="28"/>
          <w:szCs w:val="28"/>
        </w:rPr>
        <w:t>. Основанием для невыплаты премии является: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прогул, появление на работе в состоянии алкогольного, наркотического или иного токсического опьянения;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нанесение учреждению своими действиями и (или) и бездействием материального ущерба.</w:t>
      </w:r>
    </w:p>
    <w:p w:rsidR="00F01A0A" w:rsidRPr="00F01A0A" w:rsidRDefault="00D76D04"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4</w:t>
      </w:r>
      <w:r w:rsidR="00F01A0A" w:rsidRPr="00F01A0A">
        <w:rPr>
          <w:rFonts w:ascii="Times New Roman" w:eastAsia="Times New Roman" w:hAnsi="Times New Roman" w:cs="Times New Roman"/>
          <w:sz w:val="28"/>
          <w:szCs w:val="28"/>
        </w:rPr>
        <w:t>. Основанием для снижения размера премии является: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несоблюдение установленных сроков выполнения поручений,  заданий, приказов, пол</w:t>
      </w:r>
      <w:r w:rsidR="00386B65" w:rsidRPr="0085731B">
        <w:rPr>
          <w:rFonts w:ascii="Times New Roman" w:eastAsia="Times New Roman" w:hAnsi="Times New Roman" w:cs="Times New Roman"/>
          <w:sz w:val="28"/>
          <w:szCs w:val="28"/>
        </w:rPr>
        <w:t>ожений должностных обязанностей</w:t>
      </w:r>
      <w:r w:rsidRPr="00F01A0A">
        <w:rPr>
          <w:rFonts w:ascii="Times New Roman" w:eastAsia="Times New Roman" w:hAnsi="Times New Roman" w:cs="Times New Roman"/>
          <w:sz w:val="28"/>
          <w:szCs w:val="28"/>
        </w:rPr>
        <w:t>;</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нарушение трудовой дисциплины.</w:t>
      </w:r>
    </w:p>
    <w:p w:rsidR="00F01A0A" w:rsidRPr="00F01A0A" w:rsidRDefault="00F01A0A" w:rsidP="00F01A0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допускается не более чем на 50%.</w:t>
      </w:r>
    </w:p>
    <w:p w:rsidR="00F01A0A" w:rsidRPr="00F01A0A" w:rsidRDefault="00D76D04"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5</w:t>
      </w:r>
      <w:r w:rsidR="00F01A0A" w:rsidRPr="00F01A0A">
        <w:rPr>
          <w:rFonts w:ascii="Times New Roman" w:eastAsia="Times New Roman" w:hAnsi="Times New Roman" w:cs="Times New Roman"/>
          <w:sz w:val="28"/>
          <w:szCs w:val="28"/>
        </w:rPr>
        <w:t>. Основанием для начисления или лишения премии является приказ директора. Полное или частичное лишение премии производится за тот же период, в котором совершено упущение в работе.</w:t>
      </w:r>
    </w:p>
    <w:p w:rsidR="00F01A0A" w:rsidRPr="00F01A0A" w:rsidRDefault="004B599C"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6</w:t>
      </w:r>
      <w:r w:rsidR="00F01A0A" w:rsidRPr="00F01A0A">
        <w:rPr>
          <w:rFonts w:ascii="Times New Roman" w:eastAsia="Times New Roman" w:hAnsi="Times New Roman" w:cs="Times New Roman"/>
          <w:sz w:val="28"/>
          <w:szCs w:val="28"/>
        </w:rPr>
        <w:t xml:space="preserve">. Денежные средства, полученные в рамках приносящей доход деятельности, в размере до </w:t>
      </w:r>
      <w:r w:rsidR="005A16C2">
        <w:rPr>
          <w:rFonts w:ascii="Times New Roman" w:eastAsia="Times New Roman" w:hAnsi="Times New Roman" w:cs="Times New Roman"/>
          <w:sz w:val="28"/>
          <w:szCs w:val="28"/>
        </w:rPr>
        <w:t>7</w:t>
      </w:r>
      <w:r w:rsidR="00F01A0A" w:rsidRPr="00F01A0A">
        <w:rPr>
          <w:rFonts w:ascii="Times New Roman" w:eastAsia="Times New Roman" w:hAnsi="Times New Roman" w:cs="Times New Roman"/>
          <w:sz w:val="28"/>
          <w:szCs w:val="28"/>
        </w:rPr>
        <w:t>0%  могут расходоваться на выплату заработной платы, надбавок, доплат, премий и материальной помощи работникам</w:t>
      </w:r>
      <w:r w:rsidR="005A16C2">
        <w:rPr>
          <w:rFonts w:ascii="Times New Roman" w:eastAsia="Times New Roman" w:hAnsi="Times New Roman" w:cs="Times New Roman"/>
          <w:sz w:val="28"/>
          <w:szCs w:val="28"/>
        </w:rPr>
        <w:t xml:space="preserve"> (включая начисления на выплаты по оплате труда)</w:t>
      </w:r>
      <w:r w:rsidR="00F01A0A" w:rsidRPr="00F01A0A">
        <w:rPr>
          <w:rFonts w:ascii="Times New Roman" w:eastAsia="Times New Roman" w:hAnsi="Times New Roman" w:cs="Times New Roman"/>
          <w:sz w:val="28"/>
          <w:szCs w:val="28"/>
        </w:rPr>
        <w:t>.</w:t>
      </w:r>
    </w:p>
    <w:p w:rsidR="00F01A0A" w:rsidRPr="00F01A0A" w:rsidRDefault="00D76D04"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3641">
        <w:rPr>
          <w:rFonts w:ascii="Times New Roman" w:eastAsia="Times New Roman" w:hAnsi="Times New Roman" w:cs="Times New Roman"/>
          <w:sz w:val="28"/>
          <w:szCs w:val="28"/>
        </w:rPr>
        <w:t>7</w:t>
      </w:r>
      <w:r w:rsidR="00F01A0A" w:rsidRPr="00F01A0A">
        <w:rPr>
          <w:rFonts w:ascii="Times New Roman" w:eastAsia="Times New Roman" w:hAnsi="Times New Roman" w:cs="Times New Roman"/>
          <w:sz w:val="28"/>
          <w:szCs w:val="28"/>
        </w:rPr>
        <w:t>. При установлении надбавок, определении ра</w:t>
      </w:r>
      <w:r w:rsidR="005A16C2">
        <w:rPr>
          <w:rFonts w:ascii="Times New Roman" w:eastAsia="Times New Roman" w:hAnsi="Times New Roman" w:cs="Times New Roman"/>
          <w:sz w:val="28"/>
          <w:szCs w:val="28"/>
        </w:rPr>
        <w:t xml:space="preserve">змера премии в рамках средств, </w:t>
      </w:r>
      <w:r w:rsidR="00F01A0A" w:rsidRPr="00F01A0A">
        <w:rPr>
          <w:rFonts w:ascii="Times New Roman" w:eastAsia="Times New Roman" w:hAnsi="Times New Roman" w:cs="Times New Roman"/>
          <w:sz w:val="28"/>
          <w:szCs w:val="28"/>
        </w:rPr>
        <w:t>полученных от приносящей доход деятельности, работникам используются следующие критерии:</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lastRenderedPageBreak/>
        <w:t>- качество выполнения функциональных обязанностей в соответствии с должностной инструкцией;</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проявление творческой инициативы, самостоятельности, ответственного отношения к профессиональному долгу;</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выполнение особо важной работы, активное участие в мероприятиях, проводимых в соответствии с планом работы учреждения и учредителя;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успешное выполнение плановых показателей;</w:t>
      </w:r>
    </w:p>
    <w:p w:rsidR="00F01A0A" w:rsidRPr="00F01A0A" w:rsidRDefault="00F01A0A" w:rsidP="008573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нормативных актов учреждения.        </w:t>
      </w:r>
    </w:p>
    <w:p w:rsidR="00473C41" w:rsidRPr="00C02BC9" w:rsidRDefault="00473C41" w:rsidP="00D723B2">
      <w:pPr>
        <w:shd w:val="clear" w:color="auto" w:fill="FFFFFF"/>
        <w:tabs>
          <w:tab w:val="left" w:pos="787"/>
        </w:tabs>
        <w:spacing w:after="0" w:line="240" w:lineRule="auto"/>
        <w:jc w:val="both"/>
        <w:rPr>
          <w:rFonts w:ascii="Times New Roman" w:hAnsi="Times New Roman" w:cs="Times New Roman"/>
          <w:sz w:val="28"/>
          <w:szCs w:val="28"/>
        </w:rPr>
      </w:pPr>
    </w:p>
    <w:p w:rsidR="004E2055" w:rsidRDefault="004E2055" w:rsidP="00D723B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386B65">
        <w:rPr>
          <w:rFonts w:ascii="Times New Roman" w:hAnsi="Times New Roman" w:cs="Times New Roman"/>
          <w:b/>
          <w:bCs/>
          <w:sz w:val="28"/>
          <w:szCs w:val="28"/>
          <w:lang w:val="en-US"/>
        </w:rPr>
        <w:t>I</w:t>
      </w:r>
      <w:r w:rsidRPr="00C02BC9">
        <w:rPr>
          <w:rFonts w:ascii="Times New Roman" w:hAnsi="Times New Roman" w:cs="Times New Roman"/>
          <w:b/>
          <w:bCs/>
          <w:sz w:val="28"/>
          <w:szCs w:val="28"/>
        </w:rPr>
        <w:t xml:space="preserve">. </w:t>
      </w:r>
      <w:r>
        <w:rPr>
          <w:rFonts w:ascii="Times New Roman" w:hAnsi="Times New Roman" w:cs="Times New Roman"/>
          <w:b/>
          <w:bCs/>
          <w:sz w:val="28"/>
          <w:szCs w:val="28"/>
        </w:rPr>
        <w:t>Порядок и условия оказания</w:t>
      </w:r>
    </w:p>
    <w:p w:rsidR="004E2055" w:rsidRDefault="004E2055" w:rsidP="00D723B2">
      <w:pPr>
        <w:shd w:val="clear" w:color="auto" w:fill="FFFFFF"/>
        <w:spacing w:after="0" w:line="240" w:lineRule="auto"/>
        <w:jc w:val="center"/>
        <w:rPr>
          <w:rFonts w:ascii="Times New Roman" w:hAnsi="Times New Roman" w:cs="Times New Roman"/>
          <w:b/>
          <w:bCs/>
          <w:spacing w:val="-2"/>
          <w:sz w:val="28"/>
          <w:szCs w:val="28"/>
        </w:rPr>
      </w:pPr>
      <w:r w:rsidRPr="00C02BC9">
        <w:rPr>
          <w:rFonts w:ascii="Times New Roman" w:hAnsi="Times New Roman" w:cs="Times New Roman"/>
          <w:b/>
          <w:bCs/>
          <w:sz w:val="28"/>
          <w:szCs w:val="28"/>
        </w:rPr>
        <w:t xml:space="preserve">материальной помощи </w:t>
      </w:r>
      <w:r>
        <w:rPr>
          <w:rFonts w:ascii="Times New Roman" w:hAnsi="Times New Roman" w:cs="Times New Roman"/>
          <w:b/>
          <w:bCs/>
          <w:sz w:val="28"/>
          <w:szCs w:val="28"/>
        </w:rPr>
        <w:t xml:space="preserve">и социальных выплат </w:t>
      </w:r>
      <w:r w:rsidRPr="00C02BC9">
        <w:rPr>
          <w:rFonts w:ascii="Times New Roman" w:hAnsi="Times New Roman" w:cs="Times New Roman"/>
          <w:b/>
          <w:bCs/>
          <w:sz w:val="28"/>
          <w:szCs w:val="28"/>
        </w:rPr>
        <w:t xml:space="preserve">работникам </w:t>
      </w:r>
    </w:p>
    <w:p w:rsidR="00C02BC9" w:rsidRPr="00C02BC9" w:rsidRDefault="006B3641" w:rsidP="00D723B2">
      <w:pPr>
        <w:pStyle w:val="Default"/>
        <w:ind w:firstLine="708"/>
        <w:jc w:val="both"/>
        <w:rPr>
          <w:sz w:val="28"/>
          <w:szCs w:val="28"/>
        </w:rPr>
      </w:pPr>
      <w:r>
        <w:rPr>
          <w:sz w:val="28"/>
          <w:szCs w:val="28"/>
        </w:rPr>
        <w:t>58</w:t>
      </w:r>
      <w:r w:rsidR="00E940A9">
        <w:rPr>
          <w:sz w:val="28"/>
          <w:szCs w:val="28"/>
        </w:rPr>
        <w:t>.</w:t>
      </w:r>
      <w:r w:rsidR="00C02BC9" w:rsidRPr="00C02BC9">
        <w:rPr>
          <w:sz w:val="28"/>
          <w:szCs w:val="28"/>
        </w:rPr>
        <w:t xml:space="preserve"> Материальная помощь в течение календарного года предоставляется по следующим основаниям:</w:t>
      </w:r>
    </w:p>
    <w:p w:rsidR="00C02BC9" w:rsidRPr="00C02BC9" w:rsidRDefault="00C02BC9" w:rsidP="00D723B2">
      <w:pPr>
        <w:pStyle w:val="Default"/>
        <w:ind w:firstLine="709"/>
        <w:jc w:val="both"/>
        <w:rPr>
          <w:sz w:val="28"/>
          <w:szCs w:val="28"/>
        </w:rPr>
      </w:pPr>
      <w:r w:rsidRPr="00C02BC9">
        <w:rPr>
          <w:sz w:val="28"/>
          <w:szCs w:val="28"/>
        </w:rPr>
        <w:t>- в связи с рождением ребенка</w:t>
      </w:r>
      <w:r w:rsidR="00724F59">
        <w:rPr>
          <w:sz w:val="28"/>
          <w:szCs w:val="28"/>
        </w:rPr>
        <w:t xml:space="preserve"> у сотрудника</w:t>
      </w:r>
      <w:r w:rsidRPr="00C02BC9">
        <w:rPr>
          <w:sz w:val="28"/>
          <w:szCs w:val="28"/>
        </w:rPr>
        <w:t>;</w:t>
      </w:r>
    </w:p>
    <w:p w:rsidR="00C02BC9" w:rsidRPr="00A34760" w:rsidRDefault="00C02BC9" w:rsidP="00D723B2">
      <w:pPr>
        <w:pStyle w:val="Default"/>
        <w:tabs>
          <w:tab w:val="left" w:pos="0"/>
        </w:tabs>
        <w:ind w:firstLine="709"/>
        <w:jc w:val="both"/>
        <w:rPr>
          <w:sz w:val="28"/>
          <w:szCs w:val="28"/>
        </w:rPr>
      </w:pPr>
      <w:r w:rsidRPr="00A34760">
        <w:rPr>
          <w:sz w:val="28"/>
          <w:szCs w:val="28"/>
        </w:rPr>
        <w:t>- в связи с юбилейными дата (5</w:t>
      </w:r>
      <w:r w:rsidR="009F4A92" w:rsidRPr="00A34760">
        <w:rPr>
          <w:sz w:val="28"/>
          <w:szCs w:val="28"/>
        </w:rPr>
        <w:t>0-,60-летием</w:t>
      </w:r>
      <w:r w:rsidRPr="00A34760">
        <w:rPr>
          <w:sz w:val="28"/>
          <w:szCs w:val="28"/>
        </w:rPr>
        <w:t>) со</w:t>
      </w:r>
      <w:r w:rsidR="00724F59" w:rsidRPr="00A34760">
        <w:rPr>
          <w:sz w:val="28"/>
          <w:szCs w:val="28"/>
        </w:rPr>
        <w:t xml:space="preserve"> дня рождения</w:t>
      </w:r>
      <w:r w:rsidRPr="00A34760">
        <w:rPr>
          <w:sz w:val="28"/>
          <w:szCs w:val="28"/>
        </w:rPr>
        <w:t>;</w:t>
      </w:r>
    </w:p>
    <w:p w:rsidR="00C02BC9" w:rsidRPr="00A34760" w:rsidRDefault="00C02BC9" w:rsidP="00D723B2">
      <w:pPr>
        <w:pStyle w:val="Default"/>
        <w:tabs>
          <w:tab w:val="left" w:pos="0"/>
        </w:tabs>
        <w:ind w:firstLine="709"/>
        <w:jc w:val="both"/>
        <w:rPr>
          <w:sz w:val="28"/>
          <w:szCs w:val="28"/>
        </w:rPr>
      </w:pPr>
      <w:r w:rsidRPr="00A34760">
        <w:rPr>
          <w:sz w:val="28"/>
          <w:szCs w:val="28"/>
        </w:rPr>
        <w:t>- в связи с уходом на пенсию по старости</w:t>
      </w:r>
      <w:r w:rsidR="00724F59" w:rsidRPr="00A34760">
        <w:rPr>
          <w:sz w:val="28"/>
          <w:szCs w:val="28"/>
        </w:rPr>
        <w:t>;</w:t>
      </w:r>
    </w:p>
    <w:p w:rsidR="00C02BC9" w:rsidRPr="00A34760" w:rsidRDefault="00C02BC9" w:rsidP="00D723B2">
      <w:pPr>
        <w:pStyle w:val="Default"/>
        <w:tabs>
          <w:tab w:val="left" w:pos="0"/>
        </w:tabs>
        <w:ind w:firstLine="709"/>
        <w:jc w:val="both"/>
        <w:rPr>
          <w:sz w:val="28"/>
          <w:szCs w:val="28"/>
        </w:rPr>
      </w:pPr>
      <w:r w:rsidRPr="00A34760">
        <w:rPr>
          <w:sz w:val="28"/>
          <w:szCs w:val="28"/>
        </w:rPr>
        <w:t xml:space="preserve">- в особых случаях (несчастный случай, смерть работника, его родителей, детей, стихийных бедствий, </w:t>
      </w:r>
      <w:r w:rsidR="009F4A92" w:rsidRPr="00A34760">
        <w:rPr>
          <w:sz w:val="28"/>
          <w:szCs w:val="28"/>
        </w:rPr>
        <w:t>продолжительная (свыше 1,5 месяцев)</w:t>
      </w:r>
      <w:r w:rsidRPr="00A34760">
        <w:rPr>
          <w:sz w:val="28"/>
          <w:szCs w:val="28"/>
        </w:rPr>
        <w:t xml:space="preserve"> б</w:t>
      </w:r>
      <w:r w:rsidR="00724F59" w:rsidRPr="00A34760">
        <w:rPr>
          <w:sz w:val="28"/>
          <w:szCs w:val="28"/>
        </w:rPr>
        <w:t>олезнь сотрудника и (или) членов его се</w:t>
      </w:r>
      <w:r w:rsidR="009F4A92" w:rsidRPr="00A34760">
        <w:rPr>
          <w:sz w:val="28"/>
          <w:szCs w:val="28"/>
        </w:rPr>
        <w:t>мьи</w:t>
      </w:r>
      <w:r w:rsidR="004E2055" w:rsidRPr="00A34760">
        <w:rPr>
          <w:sz w:val="28"/>
          <w:szCs w:val="28"/>
        </w:rPr>
        <w:t>)</w:t>
      </w:r>
      <w:r w:rsidR="00724F59" w:rsidRPr="00A34760">
        <w:rPr>
          <w:sz w:val="28"/>
          <w:szCs w:val="28"/>
        </w:rPr>
        <w:t>;</w:t>
      </w:r>
    </w:p>
    <w:p w:rsidR="00C02BC9" w:rsidRPr="00A34760" w:rsidRDefault="00C02BC9" w:rsidP="00D723B2">
      <w:pPr>
        <w:pStyle w:val="Default"/>
        <w:tabs>
          <w:tab w:val="left" w:pos="0"/>
        </w:tabs>
        <w:jc w:val="both"/>
        <w:rPr>
          <w:sz w:val="28"/>
          <w:szCs w:val="28"/>
        </w:rPr>
      </w:pPr>
      <w:r w:rsidRPr="00A34760">
        <w:rPr>
          <w:sz w:val="28"/>
          <w:szCs w:val="28"/>
        </w:rPr>
        <w:tab/>
        <w:t>Основанием для оказания материальной помощи является заявление работника. Материальная помощь оказывается работнику</w:t>
      </w:r>
      <w:r w:rsidR="00724F59" w:rsidRPr="00A34760">
        <w:rPr>
          <w:sz w:val="28"/>
          <w:szCs w:val="28"/>
        </w:rPr>
        <w:t xml:space="preserve"> в размере </w:t>
      </w:r>
      <w:r w:rsidR="006B3641">
        <w:rPr>
          <w:sz w:val="28"/>
          <w:szCs w:val="28"/>
        </w:rPr>
        <w:t>до 25 тысяч рублей при наличии средств.</w:t>
      </w:r>
    </w:p>
    <w:p w:rsidR="009F33BA" w:rsidRPr="00A34760" w:rsidRDefault="00B67531" w:rsidP="00D723B2">
      <w:pPr>
        <w:pStyle w:val="Default"/>
        <w:tabs>
          <w:tab w:val="left" w:pos="0"/>
        </w:tabs>
        <w:jc w:val="both"/>
        <w:rPr>
          <w:sz w:val="28"/>
          <w:szCs w:val="28"/>
        </w:rPr>
      </w:pPr>
      <w:r w:rsidRPr="00A34760">
        <w:rPr>
          <w:sz w:val="28"/>
          <w:szCs w:val="28"/>
        </w:rPr>
        <w:tab/>
      </w:r>
    </w:p>
    <w:p w:rsidR="006B3641" w:rsidRDefault="00A34760" w:rsidP="00D723B2">
      <w:pPr>
        <w:pStyle w:val="a8"/>
        <w:ind w:left="4956" w:firstLine="708"/>
        <w:rPr>
          <w:sz w:val="22"/>
          <w:szCs w:val="22"/>
        </w:rPr>
      </w:pPr>
      <w:r w:rsidRPr="00A34760">
        <w:rPr>
          <w:sz w:val="22"/>
          <w:szCs w:val="22"/>
        </w:rPr>
        <w:t xml:space="preserve">    </w:t>
      </w:r>
      <w:r>
        <w:rPr>
          <w:sz w:val="22"/>
          <w:szCs w:val="22"/>
        </w:rPr>
        <w:t xml:space="preserve">                 </w:t>
      </w: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B3641" w:rsidRDefault="006B3641" w:rsidP="00D723B2">
      <w:pPr>
        <w:pStyle w:val="a8"/>
        <w:ind w:left="4956" w:firstLine="708"/>
        <w:rPr>
          <w:sz w:val="22"/>
          <w:szCs w:val="22"/>
        </w:rPr>
      </w:pPr>
    </w:p>
    <w:p w:rsidR="00620459" w:rsidRPr="00620459" w:rsidRDefault="00620459" w:rsidP="00620459">
      <w:pPr>
        <w:pStyle w:val="Default"/>
      </w:pPr>
    </w:p>
    <w:p w:rsidR="006B3641" w:rsidRDefault="006B3641" w:rsidP="00D723B2">
      <w:pPr>
        <w:pStyle w:val="a8"/>
        <w:ind w:left="4956" w:firstLine="708"/>
        <w:rPr>
          <w:sz w:val="22"/>
          <w:szCs w:val="22"/>
        </w:rPr>
      </w:pPr>
    </w:p>
    <w:p w:rsidR="00A34760" w:rsidRPr="00A34760" w:rsidRDefault="00A34760" w:rsidP="00620459">
      <w:pPr>
        <w:pStyle w:val="a8"/>
        <w:ind w:left="4956" w:firstLine="708"/>
        <w:rPr>
          <w:b/>
          <w:bCs/>
          <w:szCs w:val="28"/>
        </w:rPr>
      </w:pPr>
      <w:r>
        <w:rPr>
          <w:sz w:val="22"/>
          <w:szCs w:val="22"/>
        </w:rPr>
        <w:t xml:space="preserve">      </w:t>
      </w:r>
    </w:p>
    <w:p w:rsidR="00A34760" w:rsidRPr="00A34760" w:rsidRDefault="00A34760" w:rsidP="00D723B2">
      <w:pPr>
        <w:pStyle w:val="2"/>
        <w:spacing w:line="240" w:lineRule="auto"/>
        <w:jc w:val="center"/>
        <w:rPr>
          <w:rFonts w:ascii="Times New Roman" w:hAnsi="Times New Roman" w:cs="Times New Roman"/>
          <w:color w:val="auto"/>
        </w:rPr>
      </w:pPr>
      <w:r w:rsidRPr="00A34760">
        <w:rPr>
          <w:rFonts w:ascii="Times New Roman" w:hAnsi="Times New Roman" w:cs="Times New Roman"/>
          <w:color w:val="auto"/>
        </w:rPr>
        <w:lastRenderedPageBreak/>
        <w:t>ОЦЕНОЧНЫЙ ЛИСТ</w:t>
      </w: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оценки выполнения утвержденных </w:t>
      </w:r>
      <w:r w:rsidR="00ED1310">
        <w:rPr>
          <w:rFonts w:ascii="Times New Roman" w:hAnsi="Times New Roman" w:cs="Times New Roman"/>
          <w:sz w:val="28"/>
        </w:rPr>
        <w:t xml:space="preserve">показателей результативности </w:t>
      </w:r>
      <w:r w:rsidRPr="00A34760">
        <w:rPr>
          <w:rFonts w:ascii="Times New Roman" w:hAnsi="Times New Roman" w:cs="Times New Roman"/>
          <w:sz w:val="28"/>
        </w:rPr>
        <w:t>работы __________________________________________________________________</w:t>
      </w:r>
    </w:p>
    <w:p w:rsidR="00620459" w:rsidRPr="00620459" w:rsidRDefault="00A34760" w:rsidP="00620459">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на выплату </w:t>
      </w:r>
      <w:r w:rsidR="00ED1310">
        <w:rPr>
          <w:rFonts w:ascii="Times New Roman" w:hAnsi="Times New Roman" w:cs="Times New Roman"/>
          <w:sz w:val="28"/>
        </w:rPr>
        <w:t>стимулирующих</w:t>
      </w:r>
      <w:r w:rsidRPr="00A34760">
        <w:rPr>
          <w:rFonts w:ascii="Times New Roman" w:hAnsi="Times New Roman" w:cs="Times New Roman"/>
          <w:sz w:val="28"/>
        </w:rPr>
        <w:t xml:space="preserve"> выплат</w:t>
      </w:r>
      <w:r w:rsidR="00ED1310">
        <w:rPr>
          <w:rFonts w:ascii="Times New Roman" w:hAnsi="Times New Roman" w:cs="Times New Roman"/>
          <w:sz w:val="28"/>
        </w:rPr>
        <w:t xml:space="preserve"> за высокие результаты труда</w:t>
      </w:r>
      <w:r w:rsidRPr="00A34760">
        <w:rPr>
          <w:rFonts w:ascii="Times New Roman" w:hAnsi="Times New Roman" w:cs="Times New Roman"/>
          <w:sz w:val="28"/>
        </w:rPr>
        <w:t xml:space="preserve"> за период работы с___________</w:t>
      </w:r>
      <w:r w:rsidR="004A1253">
        <w:rPr>
          <w:rFonts w:ascii="Times New Roman" w:hAnsi="Times New Roman" w:cs="Times New Roman"/>
          <w:sz w:val="28"/>
        </w:rPr>
        <w:t>_______________ по _____________________________</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701"/>
        <w:gridCol w:w="1985"/>
      </w:tblGrid>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r w:rsidRPr="00A34760">
              <w:rPr>
                <w:rFonts w:ascii="Times New Roman" w:hAnsi="Times New Roman" w:cs="Times New Roman"/>
              </w:rPr>
              <w:t xml:space="preserve">Наименование </w:t>
            </w:r>
            <w:r>
              <w:rPr>
                <w:rFonts w:ascii="Times New Roman" w:hAnsi="Times New Roman" w:cs="Times New Roman"/>
              </w:rPr>
              <w:t>показателя</w:t>
            </w:r>
            <w:r w:rsidRPr="00A34760">
              <w:rPr>
                <w:rFonts w:ascii="Times New Roman" w:hAnsi="Times New Roman" w:cs="Times New Roman"/>
              </w:rPr>
              <w:t xml:space="preserve"> </w:t>
            </w:r>
          </w:p>
        </w:tc>
        <w:tc>
          <w:tcPr>
            <w:tcW w:w="1701" w:type="dxa"/>
          </w:tcPr>
          <w:p w:rsidR="004A1253" w:rsidRPr="00A34760" w:rsidRDefault="004A1253" w:rsidP="00620459">
            <w:pPr>
              <w:spacing w:line="240" w:lineRule="auto"/>
              <w:jc w:val="both"/>
              <w:rPr>
                <w:rFonts w:ascii="Times New Roman" w:hAnsi="Times New Roman" w:cs="Times New Roman"/>
              </w:rPr>
            </w:pPr>
            <w:r>
              <w:rPr>
                <w:rFonts w:ascii="Times New Roman" w:hAnsi="Times New Roman" w:cs="Times New Roman"/>
              </w:rPr>
              <w:t>Утвер</w:t>
            </w:r>
            <w:r w:rsidRPr="00A34760">
              <w:rPr>
                <w:rFonts w:ascii="Times New Roman" w:hAnsi="Times New Roman" w:cs="Times New Roman"/>
              </w:rPr>
              <w:t xml:space="preserve">ждено </w:t>
            </w:r>
          </w:p>
        </w:tc>
        <w:tc>
          <w:tcPr>
            <w:tcW w:w="1985" w:type="dxa"/>
          </w:tcPr>
          <w:p w:rsidR="004A1253" w:rsidRPr="00A34760" w:rsidRDefault="004A1253" w:rsidP="00620459">
            <w:pPr>
              <w:spacing w:line="240" w:lineRule="auto"/>
              <w:jc w:val="both"/>
              <w:rPr>
                <w:rFonts w:ascii="Times New Roman" w:hAnsi="Times New Roman" w:cs="Times New Roman"/>
              </w:rPr>
            </w:pPr>
            <w:r>
              <w:rPr>
                <w:rFonts w:ascii="Times New Roman" w:hAnsi="Times New Roman" w:cs="Times New Roman"/>
              </w:rPr>
              <w:t>Выпол</w:t>
            </w:r>
            <w:r w:rsidRPr="00A34760">
              <w:rPr>
                <w:rFonts w:ascii="Times New Roman" w:hAnsi="Times New Roman" w:cs="Times New Roman"/>
              </w:rPr>
              <w:t>нено</w:t>
            </w: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620459">
            <w:pPr>
              <w:spacing w:line="240" w:lineRule="auto"/>
              <w:jc w:val="both"/>
              <w:rPr>
                <w:rFonts w:ascii="Times New Roman" w:hAnsi="Times New Roman" w:cs="Times New Roman"/>
              </w:rPr>
            </w:pPr>
          </w:p>
        </w:tc>
        <w:tc>
          <w:tcPr>
            <w:tcW w:w="1701" w:type="dxa"/>
          </w:tcPr>
          <w:p w:rsidR="004A1253" w:rsidRPr="00A34760" w:rsidRDefault="004A1253" w:rsidP="00620459">
            <w:pPr>
              <w:spacing w:line="240" w:lineRule="auto"/>
              <w:jc w:val="both"/>
              <w:rPr>
                <w:rFonts w:ascii="Times New Roman" w:hAnsi="Times New Roman" w:cs="Times New Roman"/>
              </w:rPr>
            </w:pPr>
          </w:p>
        </w:tc>
        <w:tc>
          <w:tcPr>
            <w:tcW w:w="1985" w:type="dxa"/>
          </w:tcPr>
          <w:p w:rsidR="004A1253" w:rsidRPr="00A34760" w:rsidRDefault="004A1253" w:rsidP="00620459">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r w:rsidR="004A1253" w:rsidRPr="00A34760" w:rsidTr="004A1253">
        <w:trPr>
          <w:cantSplit/>
        </w:trPr>
        <w:tc>
          <w:tcPr>
            <w:tcW w:w="5778" w:type="dxa"/>
          </w:tcPr>
          <w:p w:rsidR="004A1253" w:rsidRPr="00A34760" w:rsidRDefault="004A1253" w:rsidP="002676AA">
            <w:pPr>
              <w:spacing w:line="240" w:lineRule="auto"/>
              <w:jc w:val="both"/>
              <w:rPr>
                <w:rFonts w:ascii="Times New Roman" w:hAnsi="Times New Roman" w:cs="Times New Roman"/>
              </w:rPr>
            </w:pPr>
          </w:p>
        </w:tc>
        <w:tc>
          <w:tcPr>
            <w:tcW w:w="1701" w:type="dxa"/>
          </w:tcPr>
          <w:p w:rsidR="004A1253" w:rsidRPr="00A34760" w:rsidRDefault="004A1253" w:rsidP="002676AA">
            <w:pPr>
              <w:spacing w:line="240" w:lineRule="auto"/>
              <w:jc w:val="both"/>
              <w:rPr>
                <w:rFonts w:ascii="Times New Roman" w:hAnsi="Times New Roman" w:cs="Times New Roman"/>
              </w:rPr>
            </w:pPr>
          </w:p>
        </w:tc>
        <w:tc>
          <w:tcPr>
            <w:tcW w:w="1985" w:type="dxa"/>
          </w:tcPr>
          <w:p w:rsidR="004A1253" w:rsidRPr="00A34760" w:rsidRDefault="004A1253" w:rsidP="002676AA">
            <w:pPr>
              <w:spacing w:line="240" w:lineRule="auto"/>
              <w:jc w:val="both"/>
              <w:rPr>
                <w:rFonts w:ascii="Times New Roman" w:hAnsi="Times New Roman" w:cs="Times New Roman"/>
              </w:rPr>
            </w:pPr>
          </w:p>
        </w:tc>
      </w:tr>
    </w:tbl>
    <w:p w:rsidR="00620459" w:rsidRDefault="00620459" w:rsidP="00D723B2">
      <w:pPr>
        <w:spacing w:line="240" w:lineRule="auto"/>
        <w:jc w:val="both"/>
        <w:rPr>
          <w:rFonts w:ascii="Times New Roman" w:hAnsi="Times New Roman" w:cs="Times New Roman"/>
          <w:sz w:val="28"/>
          <w:szCs w:val="28"/>
        </w:rPr>
      </w:pPr>
    </w:p>
    <w:p w:rsidR="004A1253" w:rsidRDefault="00620459"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Настоящий оценочный лист составлен в одном экземпляре. </w:t>
      </w:r>
    </w:p>
    <w:p w:rsidR="00A34760" w:rsidRPr="00A34760" w:rsidRDefault="00A34760" w:rsidP="00D723B2">
      <w:pPr>
        <w:spacing w:line="240" w:lineRule="auto"/>
        <w:jc w:val="both"/>
        <w:rPr>
          <w:rFonts w:ascii="Times New Roman" w:hAnsi="Times New Roman" w:cs="Times New Roman"/>
          <w:sz w:val="28"/>
          <w:szCs w:val="28"/>
        </w:rPr>
      </w:pPr>
    </w:p>
    <w:p w:rsidR="004A1253" w:rsidRDefault="00ED1310"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2019   г.       </w:t>
      </w:r>
      <w:r w:rsidR="004A1253">
        <w:rPr>
          <w:rFonts w:ascii="Times New Roman" w:hAnsi="Times New Roman" w:cs="Times New Roman"/>
          <w:sz w:val="28"/>
          <w:szCs w:val="28"/>
        </w:rPr>
        <w:t>___________________________________</w:t>
      </w:r>
      <w:r>
        <w:rPr>
          <w:rFonts w:ascii="Times New Roman" w:hAnsi="Times New Roman" w:cs="Times New Roman"/>
          <w:sz w:val="28"/>
          <w:szCs w:val="28"/>
        </w:rPr>
        <w:t xml:space="preserve">   </w:t>
      </w:r>
      <w:r w:rsidR="00A34760" w:rsidRPr="00A34760">
        <w:rPr>
          <w:rFonts w:ascii="Times New Roman" w:hAnsi="Times New Roman" w:cs="Times New Roman"/>
          <w:sz w:val="28"/>
          <w:szCs w:val="28"/>
        </w:rPr>
        <w:t xml:space="preserve"> </w:t>
      </w:r>
    </w:p>
    <w:p w:rsidR="00A34760" w:rsidRPr="00A34760" w:rsidRDefault="004A125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4760" w:rsidRPr="00ED1310">
        <w:rPr>
          <w:rFonts w:ascii="Times New Roman" w:hAnsi="Times New Roman" w:cs="Times New Roman"/>
          <w:sz w:val="24"/>
          <w:szCs w:val="24"/>
        </w:rPr>
        <w:t>(подпись)                       (Ф.И.О. работника)</w:t>
      </w:r>
      <w:r w:rsidR="00A34760" w:rsidRPr="00A34760">
        <w:rPr>
          <w:rFonts w:ascii="Times New Roman" w:hAnsi="Times New Roman" w:cs="Times New Roman"/>
          <w:sz w:val="28"/>
          <w:szCs w:val="28"/>
        </w:rPr>
        <w:t xml:space="preserve"> </w:t>
      </w:r>
    </w:p>
    <w:p w:rsidR="00A34760" w:rsidRPr="00A34760" w:rsidRDefault="00A34760" w:rsidP="00D723B2">
      <w:pPr>
        <w:spacing w:line="240" w:lineRule="auto"/>
        <w:jc w:val="both"/>
        <w:rPr>
          <w:rFonts w:ascii="Times New Roman" w:hAnsi="Times New Roman" w:cs="Times New Roman"/>
          <w:sz w:val="28"/>
          <w:szCs w:val="28"/>
        </w:rPr>
      </w:pPr>
    </w:p>
    <w:p w:rsidR="004A1253"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«Принято»  «_____»__________ 20</w:t>
      </w:r>
      <w:r w:rsidR="004A1253">
        <w:rPr>
          <w:rFonts w:ascii="Times New Roman" w:hAnsi="Times New Roman" w:cs="Times New Roman"/>
          <w:sz w:val="28"/>
          <w:szCs w:val="28"/>
        </w:rPr>
        <w:t>____</w:t>
      </w:r>
      <w:r w:rsidRPr="00A34760">
        <w:rPr>
          <w:rFonts w:ascii="Times New Roman" w:hAnsi="Times New Roman" w:cs="Times New Roman"/>
          <w:sz w:val="28"/>
          <w:szCs w:val="28"/>
        </w:rPr>
        <w:t xml:space="preserve"> г. </w:t>
      </w:r>
    </w:p>
    <w:p w:rsidR="00A34760" w:rsidRPr="00A34760" w:rsidRDefault="004A1253"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Фамилия, имя, отчество и подпись члена рабочей группы, ответственного за прием оценочных листов и аналитических отчетов от </w:t>
      </w:r>
      <w:r w:rsidR="00ED1310">
        <w:rPr>
          <w:rFonts w:ascii="Times New Roman" w:hAnsi="Times New Roman" w:cs="Times New Roman"/>
          <w:sz w:val="28"/>
          <w:szCs w:val="28"/>
        </w:rPr>
        <w:t xml:space="preserve">педагогических </w:t>
      </w:r>
      <w:r w:rsidRPr="00A34760">
        <w:rPr>
          <w:rFonts w:ascii="Times New Roman" w:hAnsi="Times New Roman" w:cs="Times New Roman"/>
          <w:sz w:val="28"/>
          <w:szCs w:val="28"/>
        </w:rPr>
        <w:t>работни</w:t>
      </w:r>
      <w:r w:rsidR="00ED1310">
        <w:rPr>
          <w:rFonts w:ascii="Times New Roman" w:hAnsi="Times New Roman" w:cs="Times New Roman"/>
          <w:sz w:val="28"/>
          <w:szCs w:val="28"/>
        </w:rPr>
        <w:t xml:space="preserve">ков </w:t>
      </w:r>
      <w:r w:rsidRPr="00A34760">
        <w:rPr>
          <w:rFonts w:ascii="Times New Roman" w:hAnsi="Times New Roman" w:cs="Times New Roman"/>
          <w:sz w:val="28"/>
          <w:szCs w:val="28"/>
        </w:rPr>
        <w:t xml:space="preserve"> учреждения. </w:t>
      </w:r>
    </w:p>
    <w:p w:rsidR="008F4851" w:rsidRPr="00A34760" w:rsidRDefault="00177EC1" w:rsidP="008F4851">
      <w:pPr>
        <w:pStyle w:val="2"/>
        <w:spacing w:line="240" w:lineRule="auto"/>
        <w:jc w:val="center"/>
        <w:rPr>
          <w:rFonts w:ascii="Times New Roman" w:hAnsi="Times New Roman" w:cs="Times New Roman"/>
          <w:color w:val="auto"/>
        </w:rPr>
      </w:pPr>
      <w:r>
        <w:rPr>
          <w:sz w:val="28"/>
          <w:szCs w:val="28"/>
        </w:rPr>
        <w:lastRenderedPageBreak/>
        <w:t xml:space="preserve">   </w:t>
      </w:r>
      <w:r w:rsidR="002C4668">
        <w:rPr>
          <w:sz w:val="28"/>
          <w:szCs w:val="28"/>
        </w:rPr>
        <w:t xml:space="preserve"> </w:t>
      </w:r>
      <w:r w:rsidR="008F4851" w:rsidRPr="00A34760">
        <w:rPr>
          <w:rFonts w:ascii="Times New Roman" w:hAnsi="Times New Roman" w:cs="Times New Roman"/>
          <w:color w:val="auto"/>
        </w:rPr>
        <w:t>СВОДНЫЙ ОЦЕНОЧНЫЙ ЛИСТ</w:t>
      </w:r>
    </w:p>
    <w:p w:rsidR="008F4851" w:rsidRPr="00A34760" w:rsidRDefault="008F4851" w:rsidP="00177EC1">
      <w:pPr>
        <w:pStyle w:val="a8"/>
        <w:jc w:val="both"/>
        <w:rPr>
          <w:sz w:val="20"/>
        </w:rPr>
      </w:pPr>
      <w:r w:rsidRPr="00A34760">
        <w:rPr>
          <w:sz w:val="28"/>
        </w:rPr>
        <w:t xml:space="preserve">оценки выполнения утвержденных показателей </w:t>
      </w:r>
      <w:r>
        <w:rPr>
          <w:sz w:val="28"/>
        </w:rPr>
        <w:t>результативности</w:t>
      </w:r>
      <w:r w:rsidRPr="00A34760">
        <w:rPr>
          <w:sz w:val="28"/>
        </w:rPr>
        <w:t xml:space="preserve"> работы</w:t>
      </w:r>
      <w:r>
        <w:rPr>
          <w:sz w:val="28"/>
        </w:rPr>
        <w:t xml:space="preserve"> педагогических</w:t>
      </w:r>
      <w:r w:rsidRPr="00A34760">
        <w:rPr>
          <w:sz w:val="28"/>
        </w:rPr>
        <w:t xml:space="preserve"> работников </w:t>
      </w:r>
      <w:r>
        <w:rPr>
          <w:sz w:val="28"/>
        </w:rPr>
        <w:t xml:space="preserve">муниципального бюджетного дошкольного образовательного учреждения детский сад комбинированного вида №3 города Лебедянь Липецкой области </w:t>
      </w:r>
    </w:p>
    <w:p w:rsidR="008F4851" w:rsidRPr="00A34760" w:rsidRDefault="008F4851" w:rsidP="00177EC1">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на выплату </w:t>
      </w:r>
      <w:r>
        <w:rPr>
          <w:rFonts w:ascii="Times New Roman" w:hAnsi="Times New Roman" w:cs="Times New Roman"/>
          <w:sz w:val="28"/>
        </w:rPr>
        <w:t>стимулирующих выплат за высокие результаты труда</w:t>
      </w:r>
      <w:r w:rsidRPr="00A34760">
        <w:rPr>
          <w:rFonts w:ascii="Times New Roman" w:hAnsi="Times New Roman" w:cs="Times New Roman"/>
          <w:sz w:val="28"/>
        </w:rPr>
        <w:t xml:space="preserve"> за период работы с______________________</w:t>
      </w:r>
      <w:r>
        <w:rPr>
          <w:rFonts w:ascii="Times New Roman" w:hAnsi="Times New Roman" w:cs="Times New Roman"/>
          <w:sz w:val="28"/>
        </w:rPr>
        <w:t xml:space="preserve"> по _______________________________</w:t>
      </w:r>
    </w:p>
    <w:p w:rsidR="008F4851" w:rsidRPr="00A34760" w:rsidRDefault="008F4851" w:rsidP="008F4851">
      <w:pPr>
        <w:spacing w:line="240" w:lineRule="auto"/>
        <w:jc w:val="both"/>
        <w:rPr>
          <w:rFonts w:ascii="Times New Roman" w:hAnsi="Times New Roman" w:cs="Times New Roman"/>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A34760">
        <w:rPr>
          <w:rFonts w:ascii="Times New Roman" w:hAnsi="Times New Roman" w:cs="Times New Roman"/>
        </w:rPr>
        <w:t xml:space="preserve">(указывается период работы) </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701"/>
        <w:gridCol w:w="1985"/>
      </w:tblGrid>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r w:rsidRPr="00A34760">
              <w:rPr>
                <w:rFonts w:ascii="Times New Roman" w:hAnsi="Times New Roman" w:cs="Times New Roman"/>
              </w:rPr>
              <w:t>Должность, фамилия, имя, отчество работника</w:t>
            </w:r>
          </w:p>
        </w:tc>
        <w:tc>
          <w:tcPr>
            <w:tcW w:w="1701" w:type="dxa"/>
          </w:tcPr>
          <w:p w:rsidR="008F4851" w:rsidRPr="00A34760" w:rsidRDefault="008F4851" w:rsidP="00FB03E2">
            <w:pPr>
              <w:spacing w:line="240" w:lineRule="auto"/>
              <w:jc w:val="both"/>
              <w:rPr>
                <w:rFonts w:ascii="Times New Roman" w:hAnsi="Times New Roman" w:cs="Times New Roman"/>
              </w:rPr>
            </w:pPr>
            <w:r>
              <w:rPr>
                <w:rFonts w:ascii="Times New Roman" w:hAnsi="Times New Roman" w:cs="Times New Roman"/>
              </w:rPr>
              <w:t>Утвер</w:t>
            </w:r>
            <w:r w:rsidRPr="00A34760">
              <w:rPr>
                <w:rFonts w:ascii="Times New Roman" w:hAnsi="Times New Roman" w:cs="Times New Roman"/>
              </w:rPr>
              <w:t xml:space="preserve">ждено </w:t>
            </w:r>
          </w:p>
        </w:tc>
        <w:tc>
          <w:tcPr>
            <w:tcW w:w="1985" w:type="dxa"/>
          </w:tcPr>
          <w:p w:rsidR="008F4851" w:rsidRPr="00A34760" w:rsidRDefault="008F4851" w:rsidP="00FB03E2">
            <w:pPr>
              <w:spacing w:line="240" w:lineRule="auto"/>
              <w:jc w:val="both"/>
              <w:rPr>
                <w:rFonts w:ascii="Times New Roman" w:hAnsi="Times New Roman" w:cs="Times New Roman"/>
              </w:rPr>
            </w:pPr>
            <w:r>
              <w:rPr>
                <w:rFonts w:ascii="Times New Roman" w:hAnsi="Times New Roman" w:cs="Times New Roman"/>
              </w:rPr>
              <w:t>Выпол</w:t>
            </w:r>
            <w:r w:rsidRPr="00A34760">
              <w:rPr>
                <w:rFonts w:ascii="Times New Roman" w:hAnsi="Times New Roman" w:cs="Times New Roman"/>
              </w:rPr>
              <w:t>нено</w:t>
            </w: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r w:rsidR="008F4851" w:rsidRPr="00A34760" w:rsidTr="00FB03E2">
        <w:trPr>
          <w:cantSplit/>
        </w:trPr>
        <w:tc>
          <w:tcPr>
            <w:tcW w:w="5778" w:type="dxa"/>
          </w:tcPr>
          <w:p w:rsidR="008F4851" w:rsidRPr="00A34760" w:rsidRDefault="008F4851" w:rsidP="00FB03E2">
            <w:pPr>
              <w:spacing w:line="240" w:lineRule="auto"/>
              <w:jc w:val="both"/>
              <w:rPr>
                <w:rFonts w:ascii="Times New Roman" w:hAnsi="Times New Roman" w:cs="Times New Roman"/>
              </w:rPr>
            </w:pPr>
          </w:p>
        </w:tc>
        <w:tc>
          <w:tcPr>
            <w:tcW w:w="1701" w:type="dxa"/>
          </w:tcPr>
          <w:p w:rsidR="008F4851" w:rsidRPr="00A34760" w:rsidRDefault="008F4851" w:rsidP="00FB03E2">
            <w:pPr>
              <w:spacing w:line="240" w:lineRule="auto"/>
              <w:jc w:val="both"/>
              <w:rPr>
                <w:rFonts w:ascii="Times New Roman" w:hAnsi="Times New Roman" w:cs="Times New Roman"/>
              </w:rPr>
            </w:pPr>
          </w:p>
        </w:tc>
        <w:tc>
          <w:tcPr>
            <w:tcW w:w="1985" w:type="dxa"/>
          </w:tcPr>
          <w:p w:rsidR="008F4851" w:rsidRPr="00A34760" w:rsidRDefault="008F4851" w:rsidP="00FB03E2">
            <w:pPr>
              <w:spacing w:line="240" w:lineRule="auto"/>
              <w:jc w:val="both"/>
              <w:rPr>
                <w:rFonts w:ascii="Times New Roman" w:hAnsi="Times New Roman" w:cs="Times New Roman"/>
              </w:rPr>
            </w:pPr>
          </w:p>
        </w:tc>
      </w:tr>
    </w:tbl>
    <w:p w:rsidR="008F4851" w:rsidRDefault="008F4851" w:rsidP="00D723B2">
      <w:pPr>
        <w:spacing w:line="240" w:lineRule="auto"/>
        <w:jc w:val="right"/>
        <w:rPr>
          <w:rFonts w:ascii="Times New Roman" w:hAnsi="Times New Roman" w:cs="Times New Roman"/>
          <w:b/>
          <w:bCs/>
        </w:rPr>
      </w:pPr>
    </w:p>
    <w:p w:rsidR="008F4851" w:rsidRDefault="008F4851" w:rsidP="00D723B2">
      <w:pPr>
        <w:spacing w:line="240" w:lineRule="auto"/>
        <w:jc w:val="right"/>
        <w:rPr>
          <w:rFonts w:ascii="Times New Roman" w:hAnsi="Times New Roman" w:cs="Times New Roman"/>
          <w:b/>
          <w:bCs/>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6336BF" w:rsidRDefault="006336BF" w:rsidP="008F4851">
      <w:pPr>
        <w:spacing w:line="240" w:lineRule="auto"/>
        <w:jc w:val="both"/>
        <w:rPr>
          <w:rFonts w:ascii="Times New Roman" w:hAnsi="Times New Roman" w:cs="Times New Roman"/>
          <w:sz w:val="26"/>
          <w:szCs w:val="26"/>
        </w:rPr>
      </w:pPr>
    </w:p>
    <w:p w:rsidR="008F4851" w:rsidRPr="008F4851" w:rsidRDefault="008F4851" w:rsidP="008F4851">
      <w:pPr>
        <w:spacing w:line="240" w:lineRule="auto"/>
        <w:jc w:val="both"/>
        <w:rPr>
          <w:rFonts w:ascii="Times New Roman" w:hAnsi="Times New Roman" w:cs="Times New Roman"/>
          <w:sz w:val="26"/>
          <w:szCs w:val="26"/>
        </w:rPr>
      </w:pPr>
      <w:r w:rsidRPr="008F4851">
        <w:rPr>
          <w:rFonts w:ascii="Times New Roman" w:hAnsi="Times New Roman" w:cs="Times New Roman"/>
          <w:sz w:val="26"/>
          <w:szCs w:val="26"/>
        </w:rPr>
        <w:t>Настоящий сводный оценочный лист составлен в одном экземпляре.</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Председатель </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комиссии </w:t>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t>_____________________     ____________________</w:t>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F4851">
        <w:rPr>
          <w:rFonts w:ascii="Times New Roman" w:hAnsi="Times New Roman" w:cs="Times New Roman"/>
          <w:sz w:val="24"/>
          <w:szCs w:val="24"/>
        </w:rPr>
        <w:t xml:space="preserve">   (подпись)                                    (Ф.И.О.) </w:t>
      </w:r>
    </w:p>
    <w:p w:rsidR="008F4851" w:rsidRPr="008F4851" w:rsidRDefault="008F4851" w:rsidP="008F4851">
      <w:pPr>
        <w:spacing w:line="240" w:lineRule="auto"/>
        <w:jc w:val="both"/>
        <w:rPr>
          <w:rFonts w:ascii="Times New Roman" w:hAnsi="Times New Roman" w:cs="Times New Roman"/>
          <w:sz w:val="24"/>
          <w:szCs w:val="24"/>
        </w:rPr>
      </w:pP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t xml:space="preserve"> </w:t>
      </w:r>
    </w:p>
    <w:p w:rsidR="006336BF"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Члены  комиссии:</w:t>
      </w:r>
      <w:r w:rsidRPr="008F4851">
        <w:rPr>
          <w:rFonts w:ascii="Times New Roman" w:hAnsi="Times New Roman" w:cs="Times New Roman"/>
          <w:sz w:val="24"/>
          <w:szCs w:val="24"/>
        </w:rPr>
        <w:tab/>
      </w:r>
      <w:r>
        <w:rPr>
          <w:rFonts w:ascii="Times New Roman" w:hAnsi="Times New Roman" w:cs="Times New Roman"/>
          <w:sz w:val="24"/>
          <w:szCs w:val="24"/>
        </w:rPr>
        <w:t xml:space="preserve">      </w:t>
      </w:r>
      <w:r w:rsidRPr="008F4851">
        <w:rPr>
          <w:rFonts w:ascii="Times New Roman" w:hAnsi="Times New Roman" w:cs="Times New Roman"/>
          <w:sz w:val="24"/>
          <w:szCs w:val="24"/>
        </w:rPr>
        <w:t>_____________________     ____________________</w:t>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r>
      <w:r w:rsidRPr="008F4851">
        <w:rPr>
          <w:rFonts w:ascii="Times New Roman" w:hAnsi="Times New Roman" w:cs="Times New Roman"/>
          <w:sz w:val="24"/>
          <w:szCs w:val="24"/>
        </w:rPr>
        <w:tab/>
        <w:t xml:space="preserve">                              </w:t>
      </w:r>
      <w:r w:rsidR="006336BF">
        <w:rPr>
          <w:rFonts w:ascii="Times New Roman" w:hAnsi="Times New Roman" w:cs="Times New Roman"/>
          <w:sz w:val="24"/>
          <w:szCs w:val="24"/>
        </w:rPr>
        <w:t xml:space="preserve"> </w:t>
      </w:r>
    </w:p>
    <w:p w:rsidR="008F4851" w:rsidRPr="008F4851" w:rsidRDefault="006336BF" w:rsidP="008F4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851" w:rsidRPr="008F4851">
        <w:rPr>
          <w:rFonts w:ascii="Times New Roman" w:hAnsi="Times New Roman" w:cs="Times New Roman"/>
          <w:sz w:val="24"/>
          <w:szCs w:val="24"/>
        </w:rPr>
        <w:t xml:space="preserve">(подпись)                                    (Ф.И.О.) </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                                         _____________________     ____________________</w:t>
      </w:r>
      <w:r w:rsidRPr="008F4851">
        <w:rPr>
          <w:rFonts w:ascii="Times New Roman" w:hAnsi="Times New Roman" w:cs="Times New Roman"/>
          <w:sz w:val="24"/>
          <w:szCs w:val="24"/>
        </w:rPr>
        <w:tab/>
      </w:r>
      <w:r w:rsidRPr="008F4851">
        <w:rPr>
          <w:rFonts w:ascii="Times New Roman" w:hAnsi="Times New Roman" w:cs="Times New Roman"/>
          <w:sz w:val="24"/>
          <w:szCs w:val="24"/>
        </w:rPr>
        <w:tab/>
        <w:t xml:space="preserve">                           </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                                                  (подпись)                                    (Ф.И.О.) </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                                          _____________________     ____________________</w:t>
      </w:r>
      <w:r w:rsidRPr="008F4851">
        <w:rPr>
          <w:rFonts w:ascii="Times New Roman" w:hAnsi="Times New Roman" w:cs="Times New Roman"/>
          <w:sz w:val="24"/>
          <w:szCs w:val="24"/>
        </w:rPr>
        <w:tab/>
        <w:t xml:space="preserve"> </w:t>
      </w:r>
    </w:p>
    <w:p w:rsidR="008F4851" w:rsidRPr="008F4851" w:rsidRDefault="008F4851" w:rsidP="008F4851">
      <w:pPr>
        <w:spacing w:after="0" w:line="240" w:lineRule="auto"/>
        <w:jc w:val="both"/>
        <w:rPr>
          <w:rFonts w:ascii="Times New Roman" w:hAnsi="Times New Roman" w:cs="Times New Roman"/>
          <w:sz w:val="24"/>
          <w:szCs w:val="24"/>
        </w:rPr>
      </w:pPr>
      <w:r w:rsidRPr="008F4851">
        <w:rPr>
          <w:rFonts w:ascii="Times New Roman" w:hAnsi="Times New Roman" w:cs="Times New Roman"/>
          <w:sz w:val="24"/>
          <w:szCs w:val="24"/>
        </w:rPr>
        <w:t xml:space="preserve">                                                 (подпись)                                    (Ф.И.О.) </w:t>
      </w:r>
    </w:p>
    <w:p w:rsidR="006336BF" w:rsidRDefault="006336BF" w:rsidP="00633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851" w:rsidRPr="008F4851">
        <w:rPr>
          <w:rFonts w:ascii="Times New Roman" w:hAnsi="Times New Roman" w:cs="Times New Roman"/>
          <w:sz w:val="24"/>
          <w:szCs w:val="24"/>
        </w:rPr>
        <w:t>_____________________     ____________________</w:t>
      </w:r>
      <w:r w:rsidR="008F4851" w:rsidRPr="008F4851">
        <w:rPr>
          <w:rFonts w:ascii="Times New Roman" w:hAnsi="Times New Roman" w:cs="Times New Roman"/>
          <w:sz w:val="24"/>
          <w:szCs w:val="24"/>
        </w:rPr>
        <w:tab/>
      </w:r>
    </w:p>
    <w:p w:rsidR="008F4851" w:rsidRPr="008F4851" w:rsidRDefault="008F4851" w:rsidP="006336BF">
      <w:pPr>
        <w:spacing w:after="0" w:line="240" w:lineRule="auto"/>
        <w:ind w:left="2835"/>
        <w:jc w:val="both"/>
        <w:rPr>
          <w:rFonts w:ascii="Times New Roman" w:hAnsi="Times New Roman" w:cs="Times New Roman"/>
          <w:sz w:val="24"/>
          <w:szCs w:val="24"/>
        </w:rPr>
      </w:pPr>
      <w:r w:rsidRPr="008F4851">
        <w:rPr>
          <w:rFonts w:ascii="Times New Roman" w:hAnsi="Times New Roman" w:cs="Times New Roman"/>
          <w:sz w:val="24"/>
          <w:szCs w:val="24"/>
        </w:rPr>
        <w:t xml:space="preserve"> (подпись)                                    (Ф.И.О.) </w:t>
      </w:r>
    </w:p>
    <w:p w:rsidR="008F4851" w:rsidRPr="008F4851" w:rsidRDefault="008F4851" w:rsidP="008F4851">
      <w:pPr>
        <w:spacing w:line="240" w:lineRule="auto"/>
        <w:jc w:val="both"/>
        <w:rPr>
          <w:rFonts w:ascii="Times New Roman" w:hAnsi="Times New Roman" w:cs="Times New Roman"/>
          <w:sz w:val="24"/>
          <w:szCs w:val="24"/>
        </w:rPr>
      </w:pPr>
    </w:p>
    <w:p w:rsidR="008F4851" w:rsidRDefault="008F4851" w:rsidP="006336BF">
      <w:pPr>
        <w:pStyle w:val="2"/>
        <w:spacing w:line="240" w:lineRule="auto"/>
        <w:rPr>
          <w:rFonts w:ascii="Times New Roman" w:eastAsiaTheme="minorEastAsia" w:hAnsi="Times New Roman" w:cs="Times New Roman"/>
          <w:b w:val="0"/>
          <w:bCs w:val="0"/>
          <w:color w:val="auto"/>
          <w:sz w:val="22"/>
          <w:szCs w:val="22"/>
        </w:rPr>
      </w:pPr>
    </w:p>
    <w:p w:rsidR="000D200B" w:rsidRPr="000D200B" w:rsidRDefault="000D200B" w:rsidP="000D200B"/>
    <w:p w:rsidR="008F4851" w:rsidRDefault="008F4851" w:rsidP="00D723B2">
      <w:pPr>
        <w:spacing w:line="240" w:lineRule="auto"/>
        <w:jc w:val="both"/>
        <w:rPr>
          <w:rFonts w:ascii="Times New Roman" w:hAnsi="Times New Roman" w:cs="Times New Roman"/>
        </w:rPr>
      </w:pPr>
    </w:p>
    <w:p w:rsidR="00A34760" w:rsidRPr="00A34760" w:rsidRDefault="00A34760" w:rsidP="00D723B2">
      <w:pPr>
        <w:spacing w:line="240" w:lineRule="auto"/>
        <w:jc w:val="both"/>
        <w:rPr>
          <w:rFonts w:ascii="Times New Roman" w:hAnsi="Times New Roman" w:cs="Times New Roman"/>
        </w:rPr>
      </w:pPr>
    </w:p>
    <w:p w:rsidR="00A34760" w:rsidRPr="009E7E60" w:rsidRDefault="00A34760" w:rsidP="00D723B2">
      <w:pPr>
        <w:spacing w:line="240" w:lineRule="auto"/>
        <w:jc w:val="both"/>
        <w:rPr>
          <w:rFonts w:ascii="Times New Roman" w:hAnsi="Times New Roman" w:cs="Times New Roman"/>
          <w:sz w:val="28"/>
          <w:szCs w:val="28"/>
        </w:rPr>
      </w:pPr>
    </w:p>
    <w:p w:rsidR="00A34760" w:rsidRPr="009E7E60" w:rsidRDefault="00A34760" w:rsidP="00D723B2">
      <w:pPr>
        <w:pStyle w:val="3"/>
        <w:spacing w:line="240" w:lineRule="auto"/>
        <w:jc w:val="center"/>
        <w:rPr>
          <w:rFonts w:ascii="Times New Roman" w:hAnsi="Times New Roman" w:cs="Times New Roman"/>
          <w:b w:val="0"/>
          <w:bCs w:val="0"/>
          <w:color w:val="000000" w:themeColor="text1"/>
          <w:sz w:val="28"/>
          <w:szCs w:val="28"/>
        </w:rPr>
      </w:pPr>
      <w:r w:rsidRPr="009E7E60">
        <w:rPr>
          <w:rFonts w:ascii="Times New Roman" w:hAnsi="Times New Roman" w:cs="Times New Roman"/>
          <w:b w:val="0"/>
          <w:bCs w:val="0"/>
          <w:color w:val="000000" w:themeColor="text1"/>
          <w:sz w:val="28"/>
          <w:szCs w:val="28"/>
        </w:rPr>
        <w:t>ЛИСТ  СОГЛАСОВАНИЯ</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177EC1">
      <w:pPr>
        <w:pStyle w:val="a8"/>
        <w:jc w:val="both"/>
        <w:rPr>
          <w:sz w:val="20"/>
        </w:rPr>
      </w:pPr>
      <w:r w:rsidRPr="00A34760">
        <w:rPr>
          <w:sz w:val="28"/>
        </w:rPr>
        <w:t xml:space="preserve">протокола утверждения сводного оценочного листа оценки выполнения утвержденных показателей результативности работы </w:t>
      </w:r>
      <w:r w:rsidR="00B84800">
        <w:rPr>
          <w:sz w:val="28"/>
        </w:rPr>
        <w:t xml:space="preserve">педагогических </w:t>
      </w:r>
      <w:r w:rsidRPr="00A34760">
        <w:rPr>
          <w:sz w:val="28"/>
        </w:rPr>
        <w:t xml:space="preserve">работников </w:t>
      </w:r>
      <w:r w:rsidR="004A1253">
        <w:rPr>
          <w:sz w:val="28"/>
        </w:rPr>
        <w:t xml:space="preserve">муниципального бюджетного дошкольного образовательного учреждения детский сад комбинированного вида №3 города Лебедянь Липецкой области </w:t>
      </w:r>
    </w:p>
    <w:p w:rsidR="00A34760" w:rsidRPr="00A34760" w:rsidRDefault="00A34760" w:rsidP="00177EC1">
      <w:pPr>
        <w:pStyle w:val="a8"/>
        <w:jc w:val="both"/>
        <w:rPr>
          <w:sz w:val="28"/>
        </w:rPr>
      </w:pPr>
      <w:r w:rsidRPr="00A34760">
        <w:rPr>
          <w:sz w:val="28"/>
        </w:rPr>
        <w:t>за период работы с</w:t>
      </w:r>
      <w:r w:rsidR="002C4668">
        <w:rPr>
          <w:sz w:val="28"/>
        </w:rPr>
        <w:t xml:space="preserve"> </w:t>
      </w:r>
      <w:r w:rsidR="002676AA">
        <w:rPr>
          <w:sz w:val="28"/>
        </w:rPr>
        <w:t>__</w:t>
      </w:r>
      <w:r w:rsidR="004A1253">
        <w:rPr>
          <w:sz w:val="28"/>
        </w:rPr>
        <w:t>____________</w:t>
      </w:r>
      <w:r w:rsidR="002676AA">
        <w:rPr>
          <w:sz w:val="28"/>
        </w:rPr>
        <w:t xml:space="preserve"> 20___</w:t>
      </w:r>
      <w:r w:rsidRPr="00A34760">
        <w:rPr>
          <w:sz w:val="28"/>
        </w:rPr>
        <w:t xml:space="preserve"> г. </w:t>
      </w:r>
      <w:r w:rsidR="004A1253">
        <w:rPr>
          <w:sz w:val="28"/>
        </w:rPr>
        <w:t>по ______________ 20___</w:t>
      </w:r>
      <w:r w:rsidR="004A1253" w:rsidRPr="00A34760">
        <w:rPr>
          <w:sz w:val="28"/>
        </w:rPr>
        <w:t xml:space="preserve"> г.</w:t>
      </w:r>
    </w:p>
    <w:p w:rsidR="00A34760" w:rsidRPr="00A34760" w:rsidRDefault="00A34760" w:rsidP="00D723B2">
      <w:pPr>
        <w:spacing w:line="240" w:lineRule="auto"/>
        <w:jc w:val="both"/>
        <w:rPr>
          <w:rFonts w:ascii="Times New Roman" w:hAnsi="Times New Roman" w:cs="Times New Roman"/>
          <w:sz w:val="28"/>
        </w:rPr>
      </w:pPr>
    </w:p>
    <w:p w:rsidR="002C4668" w:rsidRDefault="00A34760" w:rsidP="004A1253">
      <w:pPr>
        <w:spacing w:after="0" w:line="240" w:lineRule="auto"/>
        <w:jc w:val="both"/>
        <w:rPr>
          <w:rFonts w:ascii="Times New Roman" w:hAnsi="Times New Roman" w:cs="Times New Roman"/>
          <w:sz w:val="28"/>
        </w:rPr>
      </w:pPr>
      <w:r w:rsidRPr="00A34760">
        <w:rPr>
          <w:rFonts w:ascii="Times New Roman" w:hAnsi="Times New Roman" w:cs="Times New Roman"/>
          <w:sz w:val="28"/>
        </w:rPr>
        <w:t xml:space="preserve">Руководитель учреждения </w:t>
      </w:r>
      <w:r w:rsidR="004A1253">
        <w:rPr>
          <w:rFonts w:ascii="Times New Roman" w:hAnsi="Times New Roman" w:cs="Times New Roman"/>
          <w:sz w:val="28"/>
        </w:rPr>
        <w:t>______________________  ______________________</w:t>
      </w:r>
    </w:p>
    <w:p w:rsidR="00A34760" w:rsidRPr="004A1253" w:rsidRDefault="00A34760" w:rsidP="004A1253">
      <w:pPr>
        <w:spacing w:after="0" w:line="240" w:lineRule="auto"/>
        <w:jc w:val="both"/>
        <w:rPr>
          <w:rFonts w:ascii="Times New Roman" w:hAnsi="Times New Roman" w:cs="Times New Roman"/>
          <w:sz w:val="24"/>
          <w:szCs w:val="24"/>
        </w:rPr>
      </w:pP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4A1253">
        <w:rPr>
          <w:rFonts w:ascii="Times New Roman" w:hAnsi="Times New Roman" w:cs="Times New Roman"/>
          <w:sz w:val="24"/>
          <w:szCs w:val="24"/>
        </w:rPr>
        <w:t xml:space="preserve">(подпись)                                         (Ф.И.О.) </w:t>
      </w:r>
    </w:p>
    <w:p w:rsidR="00A34760" w:rsidRPr="004A1253" w:rsidRDefault="00A34760" w:rsidP="00D723B2">
      <w:pPr>
        <w:spacing w:line="240" w:lineRule="auto"/>
        <w:jc w:val="both"/>
        <w:rPr>
          <w:rFonts w:ascii="Times New Roman" w:hAnsi="Times New Roman" w:cs="Times New Roman"/>
          <w:sz w:val="24"/>
          <w:szCs w:val="24"/>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Протокол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1809"/>
        <w:gridCol w:w="1902"/>
      </w:tblGrid>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 xml:space="preserve">Наименование органа государственно-общественного самоуправления, профсоюзной организации </w:t>
            </w:r>
          </w:p>
        </w:tc>
        <w:tc>
          <w:tcPr>
            <w:tcW w:w="1800"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получения</w:t>
            </w:r>
          </w:p>
        </w:tc>
        <w:tc>
          <w:tcPr>
            <w:tcW w:w="1809"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согласования</w:t>
            </w:r>
          </w:p>
        </w:tc>
        <w:tc>
          <w:tcPr>
            <w:tcW w:w="1902" w:type="dxa"/>
          </w:tcPr>
          <w:p w:rsidR="00A34760" w:rsidRPr="002C4668" w:rsidRDefault="00A34760" w:rsidP="00D723B2">
            <w:pPr>
              <w:pStyle w:val="3"/>
              <w:spacing w:before="0" w:line="240" w:lineRule="auto"/>
              <w:rPr>
                <w:rFonts w:ascii="Times New Roman" w:hAnsi="Times New Roman" w:cs="Times New Roman"/>
                <w:b w:val="0"/>
                <w:color w:val="000000" w:themeColor="text1"/>
                <w:sz w:val="28"/>
                <w:szCs w:val="28"/>
              </w:rPr>
            </w:pPr>
            <w:r w:rsidRPr="002C4668">
              <w:rPr>
                <w:rFonts w:ascii="Times New Roman" w:hAnsi="Times New Roman" w:cs="Times New Roman"/>
                <w:b w:val="0"/>
                <w:color w:val="000000" w:themeColor="text1"/>
                <w:sz w:val="28"/>
                <w:szCs w:val="28"/>
              </w:rPr>
              <w:t>Подпись</w:t>
            </w:r>
          </w:p>
        </w:tc>
      </w:tr>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p>
        </w:tc>
        <w:tc>
          <w:tcPr>
            <w:tcW w:w="1800" w:type="dxa"/>
          </w:tcPr>
          <w:p w:rsidR="00A34760" w:rsidRPr="00A34760" w:rsidRDefault="00A34760" w:rsidP="00D723B2">
            <w:pPr>
              <w:spacing w:after="0" w:line="240" w:lineRule="auto"/>
              <w:jc w:val="both"/>
              <w:rPr>
                <w:rFonts w:ascii="Times New Roman" w:hAnsi="Times New Roman" w:cs="Times New Roman"/>
                <w:sz w:val="28"/>
              </w:rPr>
            </w:pPr>
          </w:p>
        </w:tc>
        <w:tc>
          <w:tcPr>
            <w:tcW w:w="1809" w:type="dxa"/>
          </w:tcPr>
          <w:p w:rsidR="00A34760" w:rsidRPr="00A34760" w:rsidRDefault="00A34760" w:rsidP="00D723B2">
            <w:pPr>
              <w:spacing w:after="0" w:line="240" w:lineRule="auto"/>
              <w:jc w:val="both"/>
              <w:rPr>
                <w:rFonts w:ascii="Times New Roman" w:hAnsi="Times New Roman" w:cs="Times New Roman"/>
                <w:sz w:val="28"/>
              </w:rPr>
            </w:pPr>
          </w:p>
        </w:tc>
        <w:tc>
          <w:tcPr>
            <w:tcW w:w="1902" w:type="dxa"/>
          </w:tcPr>
          <w:p w:rsidR="00A34760" w:rsidRDefault="00A34760" w:rsidP="00D723B2">
            <w:pPr>
              <w:spacing w:after="0" w:line="240" w:lineRule="auto"/>
              <w:jc w:val="both"/>
              <w:rPr>
                <w:rFonts w:ascii="Times New Roman" w:hAnsi="Times New Roman" w:cs="Times New Roman"/>
                <w:sz w:val="28"/>
              </w:rPr>
            </w:pPr>
          </w:p>
          <w:p w:rsidR="002676AA" w:rsidRPr="00A34760" w:rsidRDefault="002676AA" w:rsidP="00D723B2">
            <w:pPr>
              <w:spacing w:after="0" w:line="240" w:lineRule="auto"/>
              <w:jc w:val="both"/>
              <w:rPr>
                <w:rFonts w:ascii="Times New Roman" w:hAnsi="Times New Roman" w:cs="Times New Roman"/>
                <w:sz w:val="28"/>
              </w:rPr>
            </w:pPr>
          </w:p>
        </w:tc>
      </w:tr>
    </w:tbl>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Дата получения протокола учреждением после согласования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«____»__________20</w:t>
      </w:r>
      <w:r w:rsidR="002676AA">
        <w:rPr>
          <w:rFonts w:ascii="Times New Roman" w:hAnsi="Times New Roman" w:cs="Times New Roman"/>
          <w:sz w:val="28"/>
          <w:szCs w:val="28"/>
        </w:rPr>
        <w:t>____</w:t>
      </w:r>
      <w:r w:rsidRPr="00A34760">
        <w:rPr>
          <w:rFonts w:ascii="Times New Roman" w:hAnsi="Times New Roman" w:cs="Times New Roman"/>
          <w:sz w:val="28"/>
          <w:szCs w:val="28"/>
        </w:rPr>
        <w:t xml:space="preserve"> г. </w:t>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_____________________       (Ф.И.О.) </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(подпись</w:t>
      </w:r>
      <w:r w:rsidRPr="00A34760">
        <w:rPr>
          <w:rFonts w:ascii="Times New Roman" w:hAnsi="Times New Roman" w:cs="Times New Roman"/>
        </w:rPr>
        <w:t xml:space="preserve">) </w:t>
      </w:r>
    </w:p>
    <w:p w:rsidR="00A34760" w:rsidRPr="00A34760" w:rsidRDefault="00A34760" w:rsidP="00D723B2">
      <w:pPr>
        <w:spacing w:line="240" w:lineRule="auto"/>
        <w:jc w:val="both"/>
        <w:rPr>
          <w:rFonts w:ascii="Times New Roman" w:hAnsi="Times New Roman" w:cs="Times New Roman"/>
          <w:sz w:val="28"/>
        </w:rPr>
      </w:pPr>
    </w:p>
    <w:p w:rsidR="00A34760" w:rsidRDefault="00A34760" w:rsidP="00D723B2">
      <w:pPr>
        <w:spacing w:line="240" w:lineRule="auto"/>
        <w:jc w:val="both"/>
        <w:rPr>
          <w:rFonts w:ascii="Times New Roman" w:hAnsi="Times New Roman" w:cs="Times New Roman"/>
          <w:sz w:val="28"/>
        </w:rPr>
      </w:pPr>
    </w:p>
    <w:p w:rsidR="00F01A0A" w:rsidRDefault="00F01A0A" w:rsidP="00D723B2">
      <w:pPr>
        <w:spacing w:line="240" w:lineRule="auto"/>
        <w:jc w:val="both"/>
        <w:rPr>
          <w:rFonts w:ascii="Times New Roman" w:hAnsi="Times New Roman" w:cs="Times New Roman"/>
          <w:sz w:val="28"/>
        </w:rPr>
      </w:pPr>
    </w:p>
    <w:p w:rsidR="00177EC1" w:rsidRDefault="00177EC1" w:rsidP="00D723B2">
      <w:pPr>
        <w:spacing w:line="240" w:lineRule="auto"/>
        <w:jc w:val="both"/>
        <w:rPr>
          <w:rFonts w:ascii="Times New Roman" w:hAnsi="Times New Roman" w:cs="Times New Roman"/>
          <w:sz w:val="28"/>
        </w:rPr>
      </w:pPr>
    </w:p>
    <w:p w:rsidR="00177EC1" w:rsidRDefault="00177EC1" w:rsidP="00D723B2">
      <w:pPr>
        <w:spacing w:line="240" w:lineRule="auto"/>
        <w:jc w:val="both"/>
        <w:rPr>
          <w:rFonts w:ascii="Times New Roman" w:hAnsi="Times New Roman" w:cs="Times New Roman"/>
          <w:sz w:val="28"/>
        </w:rPr>
      </w:pPr>
    </w:p>
    <w:p w:rsidR="00177EC1" w:rsidRDefault="00177EC1" w:rsidP="00D723B2">
      <w:pPr>
        <w:spacing w:line="240" w:lineRule="auto"/>
        <w:jc w:val="both"/>
        <w:rPr>
          <w:rFonts w:ascii="Times New Roman" w:hAnsi="Times New Roman" w:cs="Times New Roman"/>
          <w:sz w:val="28"/>
        </w:rPr>
      </w:pPr>
    </w:p>
    <w:p w:rsidR="00177EC1" w:rsidRDefault="00177EC1" w:rsidP="00D723B2">
      <w:pPr>
        <w:spacing w:line="240" w:lineRule="auto"/>
        <w:jc w:val="both"/>
        <w:rPr>
          <w:rFonts w:ascii="Times New Roman" w:hAnsi="Times New Roman" w:cs="Times New Roman"/>
          <w:sz w:val="28"/>
        </w:rPr>
      </w:pPr>
    </w:p>
    <w:p w:rsidR="00A34760" w:rsidRPr="00A34760" w:rsidRDefault="00B84800" w:rsidP="008E2339">
      <w:pPr>
        <w:pStyle w:val="a8"/>
        <w:rPr>
          <w:sz w:val="28"/>
          <w:szCs w:val="28"/>
        </w:rPr>
      </w:pPr>
      <w:r>
        <w:rPr>
          <w:sz w:val="28"/>
          <w:szCs w:val="28"/>
        </w:rPr>
        <w:lastRenderedPageBreak/>
        <w:t xml:space="preserve">                          </w:t>
      </w:r>
      <w:r w:rsidR="00D32460">
        <w:rPr>
          <w:sz w:val="28"/>
          <w:szCs w:val="28"/>
        </w:rPr>
        <w:t xml:space="preserve"> </w:t>
      </w:r>
    </w:p>
    <w:p w:rsidR="00A34760" w:rsidRPr="00A34760" w:rsidRDefault="00A34760" w:rsidP="00D723B2">
      <w:pPr>
        <w:spacing w:line="240" w:lineRule="auto"/>
        <w:jc w:val="both"/>
        <w:rPr>
          <w:rFonts w:ascii="Times New Roman" w:hAnsi="Times New Roman" w:cs="Times New Roman"/>
          <w:sz w:val="28"/>
        </w:rPr>
      </w:pPr>
    </w:p>
    <w:p w:rsidR="00A34760" w:rsidRPr="00D32460" w:rsidRDefault="00A34760" w:rsidP="00D723B2">
      <w:pPr>
        <w:pStyle w:val="2"/>
        <w:spacing w:line="240" w:lineRule="auto"/>
        <w:jc w:val="center"/>
        <w:rPr>
          <w:rFonts w:ascii="Times New Roman" w:hAnsi="Times New Roman" w:cs="Times New Roman"/>
          <w:color w:val="000000" w:themeColor="text1"/>
        </w:rPr>
      </w:pPr>
      <w:r w:rsidRPr="00D32460">
        <w:rPr>
          <w:rFonts w:ascii="Times New Roman" w:hAnsi="Times New Roman" w:cs="Times New Roman"/>
          <w:color w:val="000000" w:themeColor="text1"/>
        </w:rPr>
        <w:t>ПРОТОКОЛ</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 xml:space="preserve">утверждения сводного оценочного листа оценки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 xml:space="preserve">работников </w:t>
      </w:r>
      <w:r w:rsidR="00F32ECE">
        <w:rPr>
          <w:sz w:val="28"/>
        </w:rPr>
        <w:t xml:space="preserve">муниципального бюджетного дошкольного образовательного учреждения детский сад комбинированного вида №3 города Лебедянь Липецкой области </w:t>
      </w:r>
    </w:p>
    <w:p w:rsidR="00A34760" w:rsidRPr="00A34760" w:rsidRDefault="00F32ECE" w:rsidP="00D723B2">
      <w:pPr>
        <w:pStyle w:val="a8"/>
        <w:rPr>
          <w:sz w:val="28"/>
        </w:rPr>
      </w:pPr>
      <w:r>
        <w:rPr>
          <w:sz w:val="28"/>
        </w:rPr>
        <w:t>за период работы с _______________</w:t>
      </w:r>
      <w:r w:rsidR="00A34760" w:rsidRPr="00A34760">
        <w:rPr>
          <w:sz w:val="28"/>
        </w:rPr>
        <w:t xml:space="preserve"> 20</w:t>
      </w:r>
      <w:r>
        <w:rPr>
          <w:sz w:val="28"/>
        </w:rPr>
        <w:t>___</w:t>
      </w:r>
      <w:r w:rsidR="00A34760" w:rsidRPr="00A34760">
        <w:rPr>
          <w:sz w:val="28"/>
        </w:rPr>
        <w:t xml:space="preserve"> г. </w:t>
      </w:r>
      <w:r>
        <w:rPr>
          <w:sz w:val="28"/>
        </w:rPr>
        <w:t>по _______________ 20____г.</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F32ECE" w:rsidRPr="00A34760" w:rsidRDefault="00A34760" w:rsidP="00F32ECE">
      <w:pPr>
        <w:pStyle w:val="a8"/>
        <w:rPr>
          <w:sz w:val="28"/>
        </w:rPr>
      </w:pPr>
      <w:r w:rsidRPr="00A34760">
        <w:rPr>
          <w:sz w:val="28"/>
        </w:rPr>
        <w:tab/>
        <w:t xml:space="preserve">Нами, членами рабочей комиссии по оценке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работников осуществлена работа по</w:t>
      </w:r>
      <w:r w:rsidR="00B84800">
        <w:rPr>
          <w:sz w:val="28"/>
        </w:rPr>
        <w:t xml:space="preserve"> оценке деятельности педагогических работников за период с________</w:t>
      </w:r>
      <w:r w:rsidR="00F32ECE">
        <w:rPr>
          <w:sz w:val="28"/>
        </w:rPr>
        <w:t>________20___ г. по  _______________ 20____г.</w:t>
      </w:r>
    </w:p>
    <w:p w:rsidR="00A34760" w:rsidRPr="00A34760" w:rsidRDefault="00A34760" w:rsidP="00D723B2">
      <w:pPr>
        <w:pStyle w:val="a8"/>
        <w:rPr>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D32460"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A34760" w:rsidRPr="00A34760">
        <w:rPr>
          <w:rFonts w:ascii="Times New Roman" w:hAnsi="Times New Roman" w:cs="Times New Roman"/>
          <w:sz w:val="28"/>
          <w:szCs w:val="28"/>
        </w:rPr>
        <w:t xml:space="preserve">астоящий протокол составлен в одном экземпляре.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F32ECE" w:rsidP="00D72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A34760" w:rsidRPr="00F32ECE" w:rsidRDefault="00A34760" w:rsidP="00D723B2">
      <w:pPr>
        <w:spacing w:after="0" w:line="240" w:lineRule="auto"/>
        <w:jc w:val="both"/>
        <w:rPr>
          <w:rFonts w:ascii="Times New Roman" w:hAnsi="Times New Roman" w:cs="Times New Roman"/>
          <w:sz w:val="20"/>
          <w:szCs w:val="20"/>
        </w:rPr>
      </w:pPr>
      <w:r w:rsidRPr="00A34760">
        <w:rPr>
          <w:rFonts w:ascii="Times New Roman" w:hAnsi="Times New Roman" w:cs="Times New Roman"/>
          <w:sz w:val="28"/>
          <w:szCs w:val="28"/>
        </w:rPr>
        <w:t xml:space="preserve">комиссии </w:t>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00F32ECE">
        <w:rPr>
          <w:rFonts w:ascii="Times New Roman" w:hAnsi="Times New Roman" w:cs="Times New Roman"/>
          <w:sz w:val="28"/>
          <w:szCs w:val="28"/>
        </w:rPr>
        <w:t>_____________________     ____________________</w:t>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w:t>
      </w:r>
      <w:r w:rsidR="00F32ECE">
        <w:rPr>
          <w:rFonts w:ascii="Times New Roman" w:hAnsi="Times New Roman" w:cs="Times New Roman"/>
          <w:sz w:val="28"/>
          <w:szCs w:val="28"/>
        </w:rPr>
        <w:t xml:space="preserve"> </w:t>
      </w:r>
      <w:r w:rsidR="00F32ECE" w:rsidRPr="00F32ECE">
        <w:rPr>
          <w:rFonts w:ascii="Times New Roman" w:hAnsi="Times New Roman" w:cs="Times New Roman"/>
          <w:sz w:val="20"/>
          <w:szCs w:val="20"/>
        </w:rPr>
        <w:t xml:space="preserve">(подпись)                                   </w:t>
      </w:r>
      <w:r w:rsidRPr="00F32ECE">
        <w:rPr>
          <w:rFonts w:ascii="Times New Roman" w:hAnsi="Times New Roman" w:cs="Times New Roman"/>
          <w:sz w:val="20"/>
          <w:szCs w:val="20"/>
        </w:rPr>
        <w:t xml:space="preserve"> (Ф.И.О.) </w:t>
      </w: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00F32ECE">
        <w:rPr>
          <w:rFonts w:ascii="Times New Roman" w:hAnsi="Times New Roman" w:cs="Times New Roman"/>
          <w:sz w:val="28"/>
          <w:szCs w:val="28"/>
        </w:rPr>
        <w:t xml:space="preserve"> </w:t>
      </w:r>
    </w:p>
    <w:p w:rsidR="00F32ECE" w:rsidRPr="00F32ECE" w:rsidRDefault="00F32ECE" w:rsidP="00F32EC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Члены </w:t>
      </w:r>
      <w:r w:rsidR="00A34760" w:rsidRPr="00A34760">
        <w:rPr>
          <w:rFonts w:ascii="Times New Roman" w:hAnsi="Times New Roman" w:cs="Times New Roman"/>
          <w:sz w:val="28"/>
          <w:szCs w:val="28"/>
        </w:rPr>
        <w:t xml:space="preserve"> комиссии:</w:t>
      </w:r>
      <w:r w:rsidR="00A34760" w:rsidRPr="00A34760">
        <w:rPr>
          <w:rFonts w:ascii="Times New Roman" w:hAnsi="Times New Roman" w:cs="Times New Roman"/>
          <w:sz w:val="28"/>
          <w:szCs w:val="28"/>
        </w:rPr>
        <w:tab/>
      </w:r>
      <w:r>
        <w:rPr>
          <w:rFonts w:ascii="Times New Roman" w:hAnsi="Times New Roman" w:cs="Times New Roman"/>
          <w:sz w:val="28"/>
          <w:szCs w:val="28"/>
        </w:rPr>
        <w:t>_____________________     ____________________</w:t>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32ECE">
        <w:rPr>
          <w:rFonts w:ascii="Times New Roman" w:hAnsi="Times New Roman" w:cs="Times New Roman"/>
          <w:sz w:val="20"/>
          <w:szCs w:val="20"/>
        </w:rPr>
        <w:t xml:space="preserve">(подпись)                                    (Ф.И.О.) </w:t>
      </w:r>
    </w:p>
    <w:p w:rsidR="00F32ECE" w:rsidRDefault="00F32ECE" w:rsidP="00F32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w:t>
      </w:r>
      <w:r w:rsidRPr="00A34760">
        <w:rPr>
          <w:rFonts w:ascii="Times New Roman" w:hAnsi="Times New Roman" w:cs="Times New Roman"/>
          <w:sz w:val="28"/>
          <w:szCs w:val="28"/>
        </w:rPr>
        <w:tab/>
      </w:r>
      <w:r>
        <w:rPr>
          <w:rFonts w:ascii="Times New Roman" w:hAnsi="Times New Roman" w:cs="Times New Roman"/>
          <w:sz w:val="28"/>
          <w:szCs w:val="28"/>
        </w:rPr>
        <w:tab/>
        <w:t xml:space="preserve">                           </w:t>
      </w:r>
    </w:p>
    <w:p w:rsidR="00F32ECE" w:rsidRPr="00F32ECE" w:rsidRDefault="00F32ECE" w:rsidP="00F32EC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F32ECE">
        <w:rPr>
          <w:rFonts w:ascii="Times New Roman" w:hAnsi="Times New Roman" w:cs="Times New Roman"/>
          <w:sz w:val="20"/>
          <w:szCs w:val="20"/>
        </w:rPr>
        <w:t xml:space="preserve">(подпись)                                    (Ф.И.О.) </w:t>
      </w:r>
    </w:p>
    <w:p w:rsidR="00F32ECE" w:rsidRDefault="00F32ECE" w:rsidP="00F32E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w:t>
      </w:r>
      <w:r w:rsidRPr="00A34760">
        <w:rPr>
          <w:rFonts w:ascii="Times New Roman" w:hAnsi="Times New Roman" w:cs="Times New Roman"/>
          <w:sz w:val="28"/>
          <w:szCs w:val="28"/>
        </w:rPr>
        <w:tab/>
      </w:r>
      <w:r>
        <w:rPr>
          <w:rFonts w:ascii="Times New Roman" w:hAnsi="Times New Roman" w:cs="Times New Roman"/>
          <w:sz w:val="28"/>
          <w:szCs w:val="28"/>
        </w:rPr>
        <w:t xml:space="preserve"> </w:t>
      </w:r>
    </w:p>
    <w:p w:rsidR="00F32ECE" w:rsidRPr="00F32ECE" w:rsidRDefault="00F32ECE" w:rsidP="00F32ECE">
      <w:pPr>
        <w:spacing w:after="0" w:line="240" w:lineRule="auto"/>
        <w:jc w:val="both"/>
        <w:rPr>
          <w:rFonts w:ascii="Times New Roman" w:hAnsi="Times New Roman" w:cs="Times New Roman"/>
          <w:sz w:val="20"/>
          <w:szCs w:val="20"/>
        </w:rPr>
      </w:pPr>
      <w:r w:rsidRPr="00F32E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2ECE">
        <w:rPr>
          <w:rFonts w:ascii="Times New Roman" w:hAnsi="Times New Roman" w:cs="Times New Roman"/>
          <w:sz w:val="20"/>
          <w:szCs w:val="20"/>
        </w:rPr>
        <w:t xml:space="preserve"> (подпись)                                    (Ф.И.О.) </w:t>
      </w:r>
    </w:p>
    <w:p w:rsidR="00F32ECE" w:rsidRPr="00F32ECE" w:rsidRDefault="00F32ECE" w:rsidP="00F32ECE">
      <w:pPr>
        <w:spacing w:after="0" w:line="240" w:lineRule="auto"/>
        <w:ind w:left="3544" w:hanging="709"/>
        <w:jc w:val="both"/>
        <w:rPr>
          <w:rFonts w:ascii="Times New Roman" w:hAnsi="Times New Roman" w:cs="Times New Roman"/>
          <w:sz w:val="20"/>
          <w:szCs w:val="20"/>
        </w:rPr>
      </w:pPr>
      <w:r>
        <w:rPr>
          <w:rFonts w:ascii="Times New Roman" w:hAnsi="Times New Roman" w:cs="Times New Roman"/>
          <w:sz w:val="28"/>
          <w:szCs w:val="28"/>
        </w:rPr>
        <w:t xml:space="preserve"> _____________________     ____________________</w:t>
      </w:r>
      <w:r>
        <w:rPr>
          <w:rFonts w:ascii="Times New Roman" w:hAnsi="Times New Roman" w:cs="Times New Roman"/>
          <w:sz w:val="28"/>
          <w:szCs w:val="28"/>
        </w:rPr>
        <w:tab/>
        <w:t xml:space="preserve"> </w:t>
      </w:r>
      <w:r w:rsidRPr="00F32ECE">
        <w:rPr>
          <w:rFonts w:ascii="Times New Roman" w:hAnsi="Times New Roman" w:cs="Times New Roman"/>
          <w:sz w:val="20"/>
          <w:szCs w:val="20"/>
        </w:rPr>
        <w:t xml:space="preserve">(подпись)                                    (Ф.И.О.) </w:t>
      </w:r>
    </w:p>
    <w:p w:rsidR="00F32ECE" w:rsidRDefault="00F32ECE" w:rsidP="00D723B2">
      <w:pPr>
        <w:spacing w:line="240" w:lineRule="auto"/>
        <w:jc w:val="both"/>
        <w:rPr>
          <w:rFonts w:ascii="Times New Roman" w:hAnsi="Times New Roman" w:cs="Times New Roman"/>
          <w:sz w:val="28"/>
          <w:szCs w:val="28"/>
        </w:rPr>
      </w:pPr>
    </w:p>
    <w:p w:rsidR="00F32ECE" w:rsidRDefault="00F32ECE" w:rsidP="00D723B2">
      <w:pPr>
        <w:spacing w:line="240" w:lineRule="auto"/>
        <w:jc w:val="both"/>
        <w:rPr>
          <w:rFonts w:ascii="Times New Roman" w:hAnsi="Times New Roman" w:cs="Times New Roman"/>
          <w:sz w:val="28"/>
          <w:szCs w:val="28"/>
        </w:rPr>
      </w:pPr>
    </w:p>
    <w:p w:rsidR="00F32ECE" w:rsidRDefault="00F32ECE" w:rsidP="00D723B2">
      <w:pPr>
        <w:spacing w:line="240" w:lineRule="auto"/>
        <w:jc w:val="both"/>
        <w:rPr>
          <w:rFonts w:ascii="Times New Roman" w:hAnsi="Times New Roman" w:cs="Times New Roman"/>
          <w:sz w:val="28"/>
          <w:szCs w:val="28"/>
        </w:rPr>
      </w:pPr>
    </w:p>
    <w:p w:rsidR="00F32ECE" w:rsidRDefault="00F32ECE" w:rsidP="00D723B2">
      <w:pPr>
        <w:spacing w:line="240" w:lineRule="auto"/>
        <w:jc w:val="both"/>
        <w:rPr>
          <w:rFonts w:ascii="Times New Roman" w:hAnsi="Times New Roman" w:cs="Times New Roman"/>
          <w:sz w:val="28"/>
          <w:szCs w:val="28"/>
        </w:rPr>
      </w:pPr>
    </w:p>
    <w:p w:rsidR="00F32ECE" w:rsidRDefault="00F32ECE" w:rsidP="00D723B2">
      <w:pPr>
        <w:spacing w:line="240" w:lineRule="auto"/>
        <w:jc w:val="both"/>
        <w:rPr>
          <w:rFonts w:ascii="Times New Roman" w:hAnsi="Times New Roman" w:cs="Times New Roman"/>
          <w:sz w:val="28"/>
          <w:szCs w:val="28"/>
        </w:rPr>
      </w:pPr>
    </w:p>
    <w:p w:rsidR="00A34760" w:rsidRPr="00A34760" w:rsidRDefault="00F32ECE"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 20____</w:t>
      </w:r>
      <w:r w:rsidR="00A34760" w:rsidRPr="00A34760">
        <w:rPr>
          <w:rFonts w:ascii="Times New Roman" w:hAnsi="Times New Roman" w:cs="Times New Roman"/>
          <w:sz w:val="28"/>
          <w:szCs w:val="28"/>
        </w:rPr>
        <w:t xml:space="preserve">   г. </w:t>
      </w:r>
    </w:p>
    <w:p w:rsidR="00A34760" w:rsidRDefault="00A34760" w:rsidP="00D723B2">
      <w:pPr>
        <w:spacing w:line="240" w:lineRule="auto"/>
        <w:jc w:val="both"/>
      </w:pPr>
    </w:p>
    <w:p w:rsidR="00A34760" w:rsidRDefault="00A34760" w:rsidP="00D723B2">
      <w:pPr>
        <w:spacing w:line="240" w:lineRule="auto"/>
      </w:pPr>
    </w:p>
    <w:p w:rsidR="00A34760" w:rsidRDefault="00A34760" w:rsidP="00D723B2">
      <w:pPr>
        <w:spacing w:line="240" w:lineRule="auto"/>
      </w:pPr>
    </w:p>
    <w:p w:rsidR="00A34760" w:rsidRDefault="00ED1310" w:rsidP="00D723B2">
      <w:pPr>
        <w:tabs>
          <w:tab w:val="left" w:pos="3688"/>
        </w:tabs>
        <w:spacing w:line="240" w:lineRule="auto"/>
        <w:rPr>
          <w:sz w:val="28"/>
          <w:szCs w:val="28"/>
        </w:rPr>
      </w:pPr>
      <w:r>
        <w:tab/>
      </w:r>
    </w:p>
    <w:sectPr w:rsidR="00A34760" w:rsidSect="00160D03">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E6" w:rsidRDefault="00D254E6" w:rsidP="00974561">
      <w:pPr>
        <w:spacing w:after="0" w:line="240" w:lineRule="auto"/>
      </w:pPr>
      <w:r>
        <w:separator/>
      </w:r>
    </w:p>
  </w:endnote>
  <w:endnote w:type="continuationSeparator" w:id="0">
    <w:p w:rsidR="00D254E6" w:rsidRDefault="00D254E6" w:rsidP="009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E6" w:rsidRDefault="00D254E6" w:rsidP="00974561">
      <w:pPr>
        <w:spacing w:after="0" w:line="240" w:lineRule="auto"/>
      </w:pPr>
      <w:r>
        <w:separator/>
      </w:r>
    </w:p>
  </w:footnote>
  <w:footnote w:type="continuationSeparator" w:id="0">
    <w:p w:rsidR="00D254E6" w:rsidRDefault="00D254E6" w:rsidP="00974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DE8932"/>
    <w:lvl w:ilvl="0">
      <w:numFmt w:val="decimal"/>
      <w:lvlText w:val="*"/>
      <w:lvlJc w:val="left"/>
    </w:lvl>
  </w:abstractNum>
  <w:abstractNum w:abstractNumId="1">
    <w:nsid w:val="053F706A"/>
    <w:multiLevelType w:val="hybridMultilevel"/>
    <w:tmpl w:val="DE947FF0"/>
    <w:lvl w:ilvl="0" w:tplc="04190011">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CAC4DD4"/>
    <w:multiLevelType w:val="singleLevel"/>
    <w:tmpl w:val="116236A8"/>
    <w:lvl w:ilvl="0">
      <w:start w:val="21"/>
      <w:numFmt w:val="decimal"/>
      <w:lvlText w:val="2.%1."/>
      <w:legacy w:legacy="1" w:legacySpace="0" w:legacyIndent="730"/>
      <w:lvlJc w:val="left"/>
      <w:rPr>
        <w:rFonts w:ascii="Times New Roman" w:hAnsi="Times New Roman" w:hint="default"/>
      </w:rPr>
    </w:lvl>
  </w:abstractNum>
  <w:abstractNum w:abstractNumId="3">
    <w:nsid w:val="10D279D1"/>
    <w:multiLevelType w:val="hybridMultilevel"/>
    <w:tmpl w:val="5232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6742E7"/>
    <w:multiLevelType w:val="hybridMultilevel"/>
    <w:tmpl w:val="8A2C436A"/>
    <w:lvl w:ilvl="0" w:tplc="6456A864">
      <w:start w:val="9"/>
      <w:numFmt w:val="decimal"/>
      <w:lvlText w:val="%1"/>
      <w:lvlJc w:val="left"/>
      <w:pPr>
        <w:tabs>
          <w:tab w:val="num" w:pos="3204"/>
        </w:tabs>
        <w:ind w:left="3204"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5">
    <w:nsid w:val="16C83943"/>
    <w:multiLevelType w:val="singleLevel"/>
    <w:tmpl w:val="FBD00A5C"/>
    <w:lvl w:ilvl="0">
      <w:start w:val="9"/>
      <w:numFmt w:val="decimal"/>
      <w:lvlText w:val="7.%1"/>
      <w:legacy w:legacy="1" w:legacySpace="0" w:legacyIndent="610"/>
      <w:lvlJc w:val="left"/>
      <w:rPr>
        <w:rFonts w:ascii="Times New Roman" w:hAnsi="Times New Roman" w:hint="default"/>
      </w:rPr>
    </w:lvl>
  </w:abstractNum>
  <w:abstractNum w:abstractNumId="6">
    <w:nsid w:val="1C262783"/>
    <w:multiLevelType w:val="singleLevel"/>
    <w:tmpl w:val="3000E17A"/>
    <w:lvl w:ilvl="0">
      <w:start w:val="25"/>
      <w:numFmt w:val="decimal"/>
      <w:lvlText w:val="2.%1."/>
      <w:legacy w:legacy="1" w:legacySpace="0" w:legacyIndent="677"/>
      <w:lvlJc w:val="left"/>
      <w:rPr>
        <w:rFonts w:ascii="Times New Roman" w:hAnsi="Times New Roman" w:hint="default"/>
      </w:rPr>
    </w:lvl>
  </w:abstractNum>
  <w:abstractNum w:abstractNumId="7">
    <w:nsid w:val="22E71F30"/>
    <w:multiLevelType w:val="singleLevel"/>
    <w:tmpl w:val="754A11B6"/>
    <w:lvl w:ilvl="0">
      <w:start w:val="2"/>
      <w:numFmt w:val="decimal"/>
      <w:lvlText w:val="6.%1"/>
      <w:legacy w:legacy="1" w:legacySpace="0" w:legacyIndent="480"/>
      <w:lvlJc w:val="left"/>
      <w:rPr>
        <w:rFonts w:ascii="Times New Roman" w:hAnsi="Times New Roman" w:hint="default"/>
      </w:rPr>
    </w:lvl>
  </w:abstractNum>
  <w:abstractNum w:abstractNumId="8">
    <w:nsid w:val="28C972B4"/>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9">
    <w:nsid w:val="29777927"/>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0">
    <w:nsid w:val="2EAB0C05"/>
    <w:multiLevelType w:val="hybridMultilevel"/>
    <w:tmpl w:val="39C482AE"/>
    <w:lvl w:ilvl="0" w:tplc="342A7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30E32F5F"/>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2">
    <w:nsid w:val="41866F47"/>
    <w:multiLevelType w:val="hybridMultilevel"/>
    <w:tmpl w:val="EA288DEA"/>
    <w:lvl w:ilvl="0" w:tplc="6936DCA2">
      <w:start w:val="70"/>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424937E3"/>
    <w:multiLevelType w:val="multilevel"/>
    <w:tmpl w:val="EA288DEA"/>
    <w:lvl w:ilvl="0">
      <w:start w:val="70"/>
      <w:numFmt w:val="decimal"/>
      <w:lvlText w:val="%1."/>
      <w:lvlJc w:val="left"/>
      <w:pPr>
        <w:tabs>
          <w:tab w:val="num" w:pos="1288"/>
        </w:tabs>
        <w:ind w:left="1288" w:hanging="72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4">
    <w:nsid w:val="43D47174"/>
    <w:multiLevelType w:val="hybridMultilevel"/>
    <w:tmpl w:val="5D7492B4"/>
    <w:lvl w:ilvl="0" w:tplc="07161C5C">
      <w:start w:val="5"/>
      <w:numFmt w:val="decimal"/>
      <w:lvlText w:val="%1."/>
      <w:lvlJc w:val="left"/>
      <w:pPr>
        <w:tabs>
          <w:tab w:val="num" w:pos="1063"/>
        </w:tabs>
        <w:ind w:left="1063" w:hanging="49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445823B9"/>
    <w:multiLevelType w:val="singleLevel"/>
    <w:tmpl w:val="3820825E"/>
    <w:lvl w:ilvl="0">
      <w:start w:val="1"/>
      <w:numFmt w:val="decimal"/>
      <w:lvlText w:val="7.%1"/>
      <w:legacy w:legacy="1" w:legacySpace="0" w:legacyIndent="466"/>
      <w:lvlJc w:val="left"/>
      <w:rPr>
        <w:rFonts w:ascii="Times New Roman" w:hAnsi="Times New Roman" w:hint="default"/>
      </w:rPr>
    </w:lvl>
  </w:abstractNum>
  <w:abstractNum w:abstractNumId="16">
    <w:nsid w:val="4BEF5E6B"/>
    <w:multiLevelType w:val="singleLevel"/>
    <w:tmpl w:val="E794AC88"/>
    <w:lvl w:ilvl="0">
      <w:start w:val="30"/>
      <w:numFmt w:val="decimal"/>
      <w:lvlText w:val="3.%1."/>
      <w:legacy w:legacy="1" w:legacySpace="0" w:legacyIndent="634"/>
      <w:lvlJc w:val="left"/>
      <w:rPr>
        <w:rFonts w:ascii="Times New Roman" w:hAnsi="Times New Roman" w:hint="default"/>
      </w:rPr>
    </w:lvl>
  </w:abstractNum>
  <w:abstractNum w:abstractNumId="17">
    <w:nsid w:val="519E5598"/>
    <w:multiLevelType w:val="hybridMultilevel"/>
    <w:tmpl w:val="77F6B12A"/>
    <w:lvl w:ilvl="0" w:tplc="7A1CF7C2">
      <w:start w:val="4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551E268F"/>
    <w:multiLevelType w:val="hybridMultilevel"/>
    <w:tmpl w:val="DAFA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11F83"/>
    <w:multiLevelType w:val="hybridMultilevel"/>
    <w:tmpl w:val="71BE2052"/>
    <w:lvl w:ilvl="0" w:tplc="D7625FCC">
      <w:start w:val="9"/>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20">
    <w:nsid w:val="5E9D065B"/>
    <w:multiLevelType w:val="singleLevel"/>
    <w:tmpl w:val="2392F0C4"/>
    <w:lvl w:ilvl="0">
      <w:start w:val="5"/>
      <w:numFmt w:val="decimal"/>
      <w:lvlText w:val="7.%1"/>
      <w:legacy w:legacy="1" w:legacySpace="0" w:legacyIndent="638"/>
      <w:lvlJc w:val="left"/>
      <w:rPr>
        <w:rFonts w:ascii="Times New Roman" w:hAnsi="Times New Roman" w:hint="default"/>
      </w:rPr>
    </w:lvl>
  </w:abstractNum>
  <w:abstractNum w:abstractNumId="21">
    <w:nsid w:val="69702B28"/>
    <w:multiLevelType w:val="singleLevel"/>
    <w:tmpl w:val="C24460D0"/>
    <w:lvl w:ilvl="0">
      <w:start w:val="6"/>
      <w:numFmt w:val="decimal"/>
      <w:lvlText w:val="6.%1"/>
      <w:legacy w:legacy="1" w:legacySpace="0" w:legacyIndent="489"/>
      <w:lvlJc w:val="left"/>
      <w:rPr>
        <w:rFonts w:ascii="Times New Roman" w:hAnsi="Times New Roman" w:hint="default"/>
      </w:rPr>
    </w:lvl>
  </w:abstractNum>
  <w:abstractNum w:abstractNumId="22">
    <w:nsid w:val="6D8F5181"/>
    <w:multiLevelType w:val="singleLevel"/>
    <w:tmpl w:val="EE9C7DA6"/>
    <w:lvl w:ilvl="0">
      <w:start w:val="2"/>
      <w:numFmt w:val="decimal"/>
      <w:lvlText w:val="8.%1"/>
      <w:legacy w:legacy="1" w:legacySpace="0" w:legacyIndent="768"/>
      <w:lvlJc w:val="left"/>
      <w:rPr>
        <w:rFonts w:ascii="Times New Roman" w:hAnsi="Times New Roman" w:hint="default"/>
      </w:rPr>
    </w:lvl>
  </w:abstractNum>
  <w:abstractNum w:abstractNumId="23">
    <w:nsid w:val="71186E6E"/>
    <w:multiLevelType w:val="hybridMultilevel"/>
    <w:tmpl w:val="B7ACC9FC"/>
    <w:lvl w:ilvl="0" w:tplc="91805C70">
      <w:start w:val="5"/>
      <w:numFmt w:val="decimal"/>
      <w:lvlText w:val="%1."/>
      <w:lvlJc w:val="left"/>
      <w:pPr>
        <w:tabs>
          <w:tab w:val="num" w:pos="3414"/>
        </w:tabs>
        <w:ind w:left="3414" w:hanging="72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24">
    <w:nsid w:val="7151097B"/>
    <w:multiLevelType w:val="singleLevel"/>
    <w:tmpl w:val="EA846BEE"/>
    <w:lvl w:ilvl="0">
      <w:start w:val="18"/>
      <w:numFmt w:val="decimal"/>
      <w:lvlText w:val="2.%1."/>
      <w:legacy w:legacy="1" w:legacySpace="0" w:legacyIndent="831"/>
      <w:lvlJc w:val="left"/>
      <w:rPr>
        <w:rFonts w:ascii="Times New Roman" w:hAnsi="Times New Roman" w:hint="default"/>
      </w:rPr>
    </w:lvl>
  </w:abstractNum>
  <w:abstractNum w:abstractNumId="25">
    <w:nsid w:val="73E15662"/>
    <w:multiLevelType w:val="singleLevel"/>
    <w:tmpl w:val="5622B6B2"/>
    <w:lvl w:ilvl="0">
      <w:start w:val="3"/>
      <w:numFmt w:val="decimal"/>
      <w:lvlText w:val="1.%1."/>
      <w:legacy w:legacy="1" w:legacySpace="0" w:legacyIndent="461"/>
      <w:lvlJc w:val="left"/>
      <w:rPr>
        <w:rFonts w:ascii="Times New Roman" w:hAnsi="Times New Roman" w:hint="default"/>
      </w:rPr>
    </w:lvl>
  </w:abstractNum>
  <w:abstractNum w:abstractNumId="26">
    <w:nsid w:val="73F83FAE"/>
    <w:multiLevelType w:val="singleLevel"/>
    <w:tmpl w:val="89AADD56"/>
    <w:lvl w:ilvl="0">
      <w:start w:val="14"/>
      <w:numFmt w:val="decimal"/>
      <w:lvlText w:val="2.%1."/>
      <w:legacy w:legacy="1" w:legacySpace="0" w:legacyIndent="658"/>
      <w:lvlJc w:val="left"/>
      <w:rPr>
        <w:rFonts w:ascii="Times New Roman" w:hAnsi="Times New Roman" w:hint="default"/>
      </w:rPr>
    </w:lvl>
  </w:abstractNum>
  <w:num w:numId="1">
    <w:abstractNumId w:val="25"/>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hint="default"/>
        </w:rPr>
      </w:lvl>
    </w:lvlOverride>
  </w:num>
  <w:num w:numId="4">
    <w:abstractNumId w:val="26"/>
  </w:num>
  <w:num w:numId="5">
    <w:abstractNumId w:val="24"/>
  </w:num>
  <w:num w:numId="6">
    <w:abstractNumId w:val="2"/>
  </w:num>
  <w:num w:numId="7">
    <w:abstractNumId w:val="6"/>
  </w:num>
  <w:num w:numId="8">
    <w:abstractNumId w:val="16"/>
  </w:num>
  <w:num w:numId="9">
    <w:abstractNumId w:val="3"/>
  </w:num>
  <w:num w:numId="10">
    <w:abstractNumId w:val="23"/>
  </w:num>
  <w:num w:numId="11">
    <w:abstractNumId w:val="12"/>
  </w:num>
  <w:num w:numId="12">
    <w:abstractNumId w:val="13"/>
  </w:num>
  <w:num w:numId="13">
    <w:abstractNumId w:val="17"/>
  </w:num>
  <w:num w:numId="14">
    <w:abstractNumId w:val="11"/>
  </w:num>
  <w:num w:numId="15">
    <w:abstractNumId w:val="9"/>
  </w:num>
  <w:num w:numId="16">
    <w:abstractNumId w:val="8"/>
  </w:num>
  <w:num w:numId="17">
    <w:abstractNumId w:val="4"/>
  </w:num>
  <w:num w:numId="18">
    <w:abstractNumId w:val="19"/>
  </w:num>
  <w:num w:numId="19">
    <w:abstractNumId w:val="7"/>
  </w:num>
  <w:num w:numId="20">
    <w:abstractNumId w:val="21"/>
  </w:num>
  <w:num w:numId="21">
    <w:abstractNumId w:val="15"/>
  </w:num>
  <w:num w:numId="22">
    <w:abstractNumId w:val="20"/>
  </w:num>
  <w:num w:numId="23">
    <w:abstractNumId w:val="5"/>
  </w:num>
  <w:num w:numId="24">
    <w:abstractNumId w:val="22"/>
  </w:num>
  <w:num w:numId="25">
    <w:abstractNumId w:val="0"/>
    <w:lvlOverride w:ilvl="0">
      <w:lvl w:ilvl="0">
        <w:start w:val="65535"/>
        <w:numFmt w:val="bullet"/>
        <w:lvlText w:val="-"/>
        <w:legacy w:legacy="1" w:legacySpace="0" w:legacyIndent="154"/>
        <w:lvlJc w:val="left"/>
        <w:rPr>
          <w:rFonts w:ascii="Times New Roman" w:hAnsi="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hint="default"/>
        </w:rPr>
      </w:lvl>
    </w:lvlOverride>
  </w:num>
  <w:num w:numId="27">
    <w:abstractNumId w:val="14"/>
  </w:num>
  <w:num w:numId="28">
    <w:abstractNumId w:val="18"/>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FA"/>
    <w:rsid w:val="00002F5A"/>
    <w:rsid w:val="000119A8"/>
    <w:rsid w:val="000238BD"/>
    <w:rsid w:val="00023D32"/>
    <w:rsid w:val="000262BB"/>
    <w:rsid w:val="0003035D"/>
    <w:rsid w:val="00040B4C"/>
    <w:rsid w:val="00040F8A"/>
    <w:rsid w:val="00041592"/>
    <w:rsid w:val="00057A1B"/>
    <w:rsid w:val="000604B8"/>
    <w:rsid w:val="0006113F"/>
    <w:rsid w:val="00064EC5"/>
    <w:rsid w:val="00066700"/>
    <w:rsid w:val="00075EAA"/>
    <w:rsid w:val="000761CA"/>
    <w:rsid w:val="00080A82"/>
    <w:rsid w:val="00083D8E"/>
    <w:rsid w:val="000857A0"/>
    <w:rsid w:val="00085F9A"/>
    <w:rsid w:val="000916BB"/>
    <w:rsid w:val="00091FBD"/>
    <w:rsid w:val="000965A4"/>
    <w:rsid w:val="000A011F"/>
    <w:rsid w:val="000A2CD3"/>
    <w:rsid w:val="000A77C7"/>
    <w:rsid w:val="000A7F67"/>
    <w:rsid w:val="000C371A"/>
    <w:rsid w:val="000D200B"/>
    <w:rsid w:val="000D29C2"/>
    <w:rsid w:val="000D34F0"/>
    <w:rsid w:val="000D3AA5"/>
    <w:rsid w:val="000D3CC0"/>
    <w:rsid w:val="000E0551"/>
    <w:rsid w:val="000F5A3F"/>
    <w:rsid w:val="000F7B62"/>
    <w:rsid w:val="001076BE"/>
    <w:rsid w:val="00111E6E"/>
    <w:rsid w:val="001236E7"/>
    <w:rsid w:val="00133FC7"/>
    <w:rsid w:val="0013421A"/>
    <w:rsid w:val="00160D03"/>
    <w:rsid w:val="00165FF2"/>
    <w:rsid w:val="00166415"/>
    <w:rsid w:val="001762D8"/>
    <w:rsid w:val="00177EC1"/>
    <w:rsid w:val="00191822"/>
    <w:rsid w:val="001933FE"/>
    <w:rsid w:val="001A34D9"/>
    <w:rsid w:val="001D37F4"/>
    <w:rsid w:val="001E07C8"/>
    <w:rsid w:val="00203CD9"/>
    <w:rsid w:val="00204EB0"/>
    <w:rsid w:val="00216FB4"/>
    <w:rsid w:val="002204F7"/>
    <w:rsid w:val="00221364"/>
    <w:rsid w:val="00222543"/>
    <w:rsid w:val="00225D2F"/>
    <w:rsid w:val="00227F05"/>
    <w:rsid w:val="00227F51"/>
    <w:rsid w:val="002307CF"/>
    <w:rsid w:val="00231D3E"/>
    <w:rsid w:val="00237890"/>
    <w:rsid w:val="00246BEF"/>
    <w:rsid w:val="00252A9C"/>
    <w:rsid w:val="002546A9"/>
    <w:rsid w:val="002676AA"/>
    <w:rsid w:val="0027400D"/>
    <w:rsid w:val="002740C0"/>
    <w:rsid w:val="0028151A"/>
    <w:rsid w:val="00286F6E"/>
    <w:rsid w:val="002929DD"/>
    <w:rsid w:val="00293C1A"/>
    <w:rsid w:val="002A223C"/>
    <w:rsid w:val="002A5CF3"/>
    <w:rsid w:val="002B0834"/>
    <w:rsid w:val="002B365F"/>
    <w:rsid w:val="002C4668"/>
    <w:rsid w:val="002D0BC8"/>
    <w:rsid w:val="002D3194"/>
    <w:rsid w:val="002E3CB4"/>
    <w:rsid w:val="002F0DD6"/>
    <w:rsid w:val="002F4715"/>
    <w:rsid w:val="0030566A"/>
    <w:rsid w:val="00307EA5"/>
    <w:rsid w:val="003165BD"/>
    <w:rsid w:val="0033226C"/>
    <w:rsid w:val="00332D23"/>
    <w:rsid w:val="003340BD"/>
    <w:rsid w:val="0034126F"/>
    <w:rsid w:val="00346EDA"/>
    <w:rsid w:val="003478F0"/>
    <w:rsid w:val="00362CE6"/>
    <w:rsid w:val="00362E21"/>
    <w:rsid w:val="00365315"/>
    <w:rsid w:val="003662CF"/>
    <w:rsid w:val="003713B0"/>
    <w:rsid w:val="00377540"/>
    <w:rsid w:val="00386B65"/>
    <w:rsid w:val="00391226"/>
    <w:rsid w:val="003B24E7"/>
    <w:rsid w:val="003B2F0C"/>
    <w:rsid w:val="003D2BD9"/>
    <w:rsid w:val="003D7956"/>
    <w:rsid w:val="003E45CD"/>
    <w:rsid w:val="003E4FDB"/>
    <w:rsid w:val="003E557D"/>
    <w:rsid w:val="003F1FAB"/>
    <w:rsid w:val="003F41CD"/>
    <w:rsid w:val="00400D79"/>
    <w:rsid w:val="00403970"/>
    <w:rsid w:val="00450150"/>
    <w:rsid w:val="00453201"/>
    <w:rsid w:val="00455FB6"/>
    <w:rsid w:val="0046060A"/>
    <w:rsid w:val="00461DEA"/>
    <w:rsid w:val="00472244"/>
    <w:rsid w:val="00473C41"/>
    <w:rsid w:val="004870EA"/>
    <w:rsid w:val="00487480"/>
    <w:rsid w:val="00487A0F"/>
    <w:rsid w:val="004A10DD"/>
    <w:rsid w:val="004A1253"/>
    <w:rsid w:val="004A1A01"/>
    <w:rsid w:val="004B599C"/>
    <w:rsid w:val="004B6C39"/>
    <w:rsid w:val="004E1BF1"/>
    <w:rsid w:val="004E2055"/>
    <w:rsid w:val="004E610F"/>
    <w:rsid w:val="004E6963"/>
    <w:rsid w:val="00501856"/>
    <w:rsid w:val="005116AA"/>
    <w:rsid w:val="005137AF"/>
    <w:rsid w:val="00525A95"/>
    <w:rsid w:val="00530498"/>
    <w:rsid w:val="00541627"/>
    <w:rsid w:val="00565385"/>
    <w:rsid w:val="00573756"/>
    <w:rsid w:val="00573EF2"/>
    <w:rsid w:val="005760F3"/>
    <w:rsid w:val="00580BE0"/>
    <w:rsid w:val="0058761B"/>
    <w:rsid w:val="0059450D"/>
    <w:rsid w:val="00596353"/>
    <w:rsid w:val="005A16C2"/>
    <w:rsid w:val="005A6107"/>
    <w:rsid w:val="005A61F2"/>
    <w:rsid w:val="005B0862"/>
    <w:rsid w:val="005B2AA9"/>
    <w:rsid w:val="005B50D2"/>
    <w:rsid w:val="005B647B"/>
    <w:rsid w:val="005D31EC"/>
    <w:rsid w:val="005D4635"/>
    <w:rsid w:val="005E4548"/>
    <w:rsid w:val="005F05D8"/>
    <w:rsid w:val="005F2DBB"/>
    <w:rsid w:val="005F4A45"/>
    <w:rsid w:val="00601B24"/>
    <w:rsid w:val="00610FA5"/>
    <w:rsid w:val="00620459"/>
    <w:rsid w:val="00622909"/>
    <w:rsid w:val="006336BF"/>
    <w:rsid w:val="00635996"/>
    <w:rsid w:val="00635A3F"/>
    <w:rsid w:val="00642387"/>
    <w:rsid w:val="00656C14"/>
    <w:rsid w:val="0066785F"/>
    <w:rsid w:val="0067006E"/>
    <w:rsid w:val="0067375E"/>
    <w:rsid w:val="00677235"/>
    <w:rsid w:val="00683BBA"/>
    <w:rsid w:val="00693BB8"/>
    <w:rsid w:val="006A5B09"/>
    <w:rsid w:val="006A5F30"/>
    <w:rsid w:val="006B3641"/>
    <w:rsid w:val="006C20E8"/>
    <w:rsid w:val="006C2CCE"/>
    <w:rsid w:val="006C41B0"/>
    <w:rsid w:val="006D531E"/>
    <w:rsid w:val="006D6EE9"/>
    <w:rsid w:val="006D73E0"/>
    <w:rsid w:val="006E07AB"/>
    <w:rsid w:val="006E31F7"/>
    <w:rsid w:val="006E3AFE"/>
    <w:rsid w:val="006E5CE2"/>
    <w:rsid w:val="006F5049"/>
    <w:rsid w:val="006F6EA8"/>
    <w:rsid w:val="0070026B"/>
    <w:rsid w:val="00705FD1"/>
    <w:rsid w:val="007060CE"/>
    <w:rsid w:val="00710DE7"/>
    <w:rsid w:val="00722716"/>
    <w:rsid w:val="00724F59"/>
    <w:rsid w:val="007341C2"/>
    <w:rsid w:val="00752D71"/>
    <w:rsid w:val="007560AF"/>
    <w:rsid w:val="00756A96"/>
    <w:rsid w:val="00757F3F"/>
    <w:rsid w:val="00772873"/>
    <w:rsid w:val="007813AD"/>
    <w:rsid w:val="00784EC2"/>
    <w:rsid w:val="00790EEC"/>
    <w:rsid w:val="00793522"/>
    <w:rsid w:val="00794AF4"/>
    <w:rsid w:val="00797CAF"/>
    <w:rsid w:val="007B6E08"/>
    <w:rsid w:val="007D1D71"/>
    <w:rsid w:val="007D2F1B"/>
    <w:rsid w:val="007F0A41"/>
    <w:rsid w:val="007F181B"/>
    <w:rsid w:val="007F3ABD"/>
    <w:rsid w:val="008104A7"/>
    <w:rsid w:val="008117B6"/>
    <w:rsid w:val="008140BD"/>
    <w:rsid w:val="00815F90"/>
    <w:rsid w:val="00827700"/>
    <w:rsid w:val="00830A62"/>
    <w:rsid w:val="008329DB"/>
    <w:rsid w:val="00832BEA"/>
    <w:rsid w:val="00835400"/>
    <w:rsid w:val="008443A5"/>
    <w:rsid w:val="00852AB7"/>
    <w:rsid w:val="008553E0"/>
    <w:rsid w:val="0085731B"/>
    <w:rsid w:val="00860ED6"/>
    <w:rsid w:val="00863EDA"/>
    <w:rsid w:val="008824F6"/>
    <w:rsid w:val="00886085"/>
    <w:rsid w:val="00897C3B"/>
    <w:rsid w:val="008B1691"/>
    <w:rsid w:val="008B402C"/>
    <w:rsid w:val="008B44B7"/>
    <w:rsid w:val="008B6229"/>
    <w:rsid w:val="008B6D36"/>
    <w:rsid w:val="008C3766"/>
    <w:rsid w:val="008D0D4F"/>
    <w:rsid w:val="008D26E8"/>
    <w:rsid w:val="008D29EE"/>
    <w:rsid w:val="008D6996"/>
    <w:rsid w:val="008E2339"/>
    <w:rsid w:val="008F4851"/>
    <w:rsid w:val="008F50AD"/>
    <w:rsid w:val="008F66DE"/>
    <w:rsid w:val="00900724"/>
    <w:rsid w:val="0090481A"/>
    <w:rsid w:val="00907727"/>
    <w:rsid w:val="00913A48"/>
    <w:rsid w:val="00920242"/>
    <w:rsid w:val="00922740"/>
    <w:rsid w:val="00932BE9"/>
    <w:rsid w:val="009368F8"/>
    <w:rsid w:val="009474F5"/>
    <w:rsid w:val="009526F0"/>
    <w:rsid w:val="0095307A"/>
    <w:rsid w:val="009722AB"/>
    <w:rsid w:val="00974561"/>
    <w:rsid w:val="00983DF0"/>
    <w:rsid w:val="00984539"/>
    <w:rsid w:val="009A124F"/>
    <w:rsid w:val="009A5C69"/>
    <w:rsid w:val="009B51AB"/>
    <w:rsid w:val="009D07E7"/>
    <w:rsid w:val="009D5C1E"/>
    <w:rsid w:val="009D712D"/>
    <w:rsid w:val="009E100E"/>
    <w:rsid w:val="009E2E74"/>
    <w:rsid w:val="009E7E60"/>
    <w:rsid w:val="009F33BA"/>
    <w:rsid w:val="009F4849"/>
    <w:rsid w:val="009F49FA"/>
    <w:rsid w:val="009F4A92"/>
    <w:rsid w:val="009F4C94"/>
    <w:rsid w:val="009F6EC8"/>
    <w:rsid w:val="009F740C"/>
    <w:rsid w:val="00A10F87"/>
    <w:rsid w:val="00A11465"/>
    <w:rsid w:val="00A200D8"/>
    <w:rsid w:val="00A231D4"/>
    <w:rsid w:val="00A276F1"/>
    <w:rsid w:val="00A320ED"/>
    <w:rsid w:val="00A34760"/>
    <w:rsid w:val="00A55B43"/>
    <w:rsid w:val="00A564E3"/>
    <w:rsid w:val="00A71E1C"/>
    <w:rsid w:val="00A724CB"/>
    <w:rsid w:val="00A85336"/>
    <w:rsid w:val="00A85F4C"/>
    <w:rsid w:val="00A90AB2"/>
    <w:rsid w:val="00AA26DF"/>
    <w:rsid w:val="00AA3069"/>
    <w:rsid w:val="00AA61E3"/>
    <w:rsid w:val="00AC1C25"/>
    <w:rsid w:val="00AD4ED2"/>
    <w:rsid w:val="00AE0704"/>
    <w:rsid w:val="00AE1996"/>
    <w:rsid w:val="00AE4A6C"/>
    <w:rsid w:val="00AF0716"/>
    <w:rsid w:val="00AF21B9"/>
    <w:rsid w:val="00AF4044"/>
    <w:rsid w:val="00B06F0E"/>
    <w:rsid w:val="00B12291"/>
    <w:rsid w:val="00B12748"/>
    <w:rsid w:val="00B224C4"/>
    <w:rsid w:val="00B23C1F"/>
    <w:rsid w:val="00B24A41"/>
    <w:rsid w:val="00B252C6"/>
    <w:rsid w:val="00B258DF"/>
    <w:rsid w:val="00B405CD"/>
    <w:rsid w:val="00B40A50"/>
    <w:rsid w:val="00B5035B"/>
    <w:rsid w:val="00B53E15"/>
    <w:rsid w:val="00B53E72"/>
    <w:rsid w:val="00B67531"/>
    <w:rsid w:val="00B75EE5"/>
    <w:rsid w:val="00B76055"/>
    <w:rsid w:val="00B80C52"/>
    <w:rsid w:val="00B84800"/>
    <w:rsid w:val="00B9258F"/>
    <w:rsid w:val="00B96DDF"/>
    <w:rsid w:val="00BA4BD7"/>
    <w:rsid w:val="00BB1404"/>
    <w:rsid w:val="00BB792D"/>
    <w:rsid w:val="00BC01CF"/>
    <w:rsid w:val="00BC65B0"/>
    <w:rsid w:val="00BD29C0"/>
    <w:rsid w:val="00BD3023"/>
    <w:rsid w:val="00BD4D90"/>
    <w:rsid w:val="00BD4F76"/>
    <w:rsid w:val="00BE1CFA"/>
    <w:rsid w:val="00BE243F"/>
    <w:rsid w:val="00BF06D9"/>
    <w:rsid w:val="00BF1919"/>
    <w:rsid w:val="00C02BC9"/>
    <w:rsid w:val="00C0417E"/>
    <w:rsid w:val="00C07FE4"/>
    <w:rsid w:val="00C11F6D"/>
    <w:rsid w:val="00C2043D"/>
    <w:rsid w:val="00C24497"/>
    <w:rsid w:val="00C31D8F"/>
    <w:rsid w:val="00C358C0"/>
    <w:rsid w:val="00C37FDA"/>
    <w:rsid w:val="00C44856"/>
    <w:rsid w:val="00C5796B"/>
    <w:rsid w:val="00C57E74"/>
    <w:rsid w:val="00C61FB2"/>
    <w:rsid w:val="00C64FE7"/>
    <w:rsid w:val="00C70578"/>
    <w:rsid w:val="00C71F45"/>
    <w:rsid w:val="00C8102D"/>
    <w:rsid w:val="00C82E73"/>
    <w:rsid w:val="00C94143"/>
    <w:rsid w:val="00CB5490"/>
    <w:rsid w:val="00CC10EC"/>
    <w:rsid w:val="00CC1238"/>
    <w:rsid w:val="00CD00F0"/>
    <w:rsid w:val="00CD3DC2"/>
    <w:rsid w:val="00CD50E2"/>
    <w:rsid w:val="00CD60A0"/>
    <w:rsid w:val="00CD69FD"/>
    <w:rsid w:val="00CF207F"/>
    <w:rsid w:val="00CF40E1"/>
    <w:rsid w:val="00D002D2"/>
    <w:rsid w:val="00D05693"/>
    <w:rsid w:val="00D0779B"/>
    <w:rsid w:val="00D12A87"/>
    <w:rsid w:val="00D14EB0"/>
    <w:rsid w:val="00D254E6"/>
    <w:rsid w:val="00D27224"/>
    <w:rsid w:val="00D27D23"/>
    <w:rsid w:val="00D32460"/>
    <w:rsid w:val="00D4213A"/>
    <w:rsid w:val="00D5778E"/>
    <w:rsid w:val="00D64662"/>
    <w:rsid w:val="00D659BC"/>
    <w:rsid w:val="00D723B2"/>
    <w:rsid w:val="00D7486E"/>
    <w:rsid w:val="00D76D04"/>
    <w:rsid w:val="00DA1D29"/>
    <w:rsid w:val="00DA25E0"/>
    <w:rsid w:val="00DD2227"/>
    <w:rsid w:val="00DD2C58"/>
    <w:rsid w:val="00DE3346"/>
    <w:rsid w:val="00DE3711"/>
    <w:rsid w:val="00DE3A1A"/>
    <w:rsid w:val="00DF3882"/>
    <w:rsid w:val="00E0193C"/>
    <w:rsid w:val="00E0270D"/>
    <w:rsid w:val="00E10B18"/>
    <w:rsid w:val="00E123D1"/>
    <w:rsid w:val="00E17364"/>
    <w:rsid w:val="00E20EFA"/>
    <w:rsid w:val="00E24B54"/>
    <w:rsid w:val="00E47A30"/>
    <w:rsid w:val="00E51014"/>
    <w:rsid w:val="00E60488"/>
    <w:rsid w:val="00E8309C"/>
    <w:rsid w:val="00E83DAF"/>
    <w:rsid w:val="00E91481"/>
    <w:rsid w:val="00E940A9"/>
    <w:rsid w:val="00E9549E"/>
    <w:rsid w:val="00EA1EE4"/>
    <w:rsid w:val="00EB09AF"/>
    <w:rsid w:val="00EB685C"/>
    <w:rsid w:val="00EB6B0B"/>
    <w:rsid w:val="00EC2CA3"/>
    <w:rsid w:val="00EC4C74"/>
    <w:rsid w:val="00EC7961"/>
    <w:rsid w:val="00ED1310"/>
    <w:rsid w:val="00ED1C8C"/>
    <w:rsid w:val="00ED2A3F"/>
    <w:rsid w:val="00ED69C0"/>
    <w:rsid w:val="00EE4E68"/>
    <w:rsid w:val="00EF0560"/>
    <w:rsid w:val="00EF2FD0"/>
    <w:rsid w:val="00F01A0A"/>
    <w:rsid w:val="00F06913"/>
    <w:rsid w:val="00F221A1"/>
    <w:rsid w:val="00F2353C"/>
    <w:rsid w:val="00F25046"/>
    <w:rsid w:val="00F26196"/>
    <w:rsid w:val="00F309FA"/>
    <w:rsid w:val="00F32ECE"/>
    <w:rsid w:val="00F33918"/>
    <w:rsid w:val="00F372F1"/>
    <w:rsid w:val="00F43445"/>
    <w:rsid w:val="00F454B1"/>
    <w:rsid w:val="00F5102D"/>
    <w:rsid w:val="00F53CA3"/>
    <w:rsid w:val="00F57284"/>
    <w:rsid w:val="00F7225A"/>
    <w:rsid w:val="00F73B02"/>
    <w:rsid w:val="00F760D9"/>
    <w:rsid w:val="00F912C6"/>
    <w:rsid w:val="00F94BC5"/>
    <w:rsid w:val="00F969C0"/>
    <w:rsid w:val="00F96B9D"/>
    <w:rsid w:val="00FB03E2"/>
    <w:rsid w:val="00FB0CEF"/>
    <w:rsid w:val="00FB4163"/>
    <w:rsid w:val="00FB5A1C"/>
    <w:rsid w:val="00FB60C2"/>
    <w:rsid w:val="00FB6E72"/>
    <w:rsid w:val="00FD6E63"/>
    <w:rsid w:val="00FE0EE7"/>
    <w:rsid w:val="00FE2816"/>
    <w:rsid w:val="00FE3516"/>
    <w:rsid w:val="00FE7E31"/>
    <w:rsid w:val="00FE7F70"/>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01240-EB8A-4EB4-BB26-FCB95019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2BC9"/>
    <w:pPr>
      <w:keepNext/>
      <w:widowControl w:val="0"/>
      <w:shd w:val="clear" w:color="auto" w:fill="FFFFFF"/>
      <w:autoSpaceDE w:val="0"/>
      <w:autoSpaceDN w:val="0"/>
      <w:adjustRightInd w:val="0"/>
      <w:spacing w:before="1382" w:after="0" w:line="317" w:lineRule="exact"/>
      <w:jc w:val="center"/>
      <w:outlineLvl w:val="0"/>
    </w:pPr>
    <w:rPr>
      <w:rFonts w:ascii="Times New Roman" w:eastAsia="Times New Roman" w:hAnsi="Times New Roman" w:cs="Times New Roman"/>
      <w:b/>
      <w:bCs/>
      <w:spacing w:val="-1"/>
      <w:sz w:val="28"/>
      <w:szCs w:val="28"/>
    </w:rPr>
  </w:style>
  <w:style w:type="paragraph" w:styleId="2">
    <w:name w:val="heading 2"/>
    <w:basedOn w:val="a"/>
    <w:next w:val="a"/>
    <w:link w:val="20"/>
    <w:uiPriority w:val="9"/>
    <w:semiHidden/>
    <w:unhideWhenUsed/>
    <w:qFormat/>
    <w:rsid w:val="00A34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9FA"/>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309FA"/>
    <w:rPr>
      <w:rFonts w:ascii="Times New Roman" w:hAnsi="Times New Roman" w:cs="Times New Roman"/>
      <w:sz w:val="24"/>
      <w:szCs w:val="24"/>
    </w:rPr>
  </w:style>
  <w:style w:type="paragraph" w:styleId="a6">
    <w:name w:val="footer"/>
    <w:basedOn w:val="a"/>
    <w:link w:val="a7"/>
    <w:uiPriority w:val="99"/>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F309FA"/>
    <w:rPr>
      <w:rFonts w:ascii="Times New Roman" w:hAnsi="Times New Roman" w:cs="Times New Roman"/>
      <w:sz w:val="24"/>
      <w:szCs w:val="24"/>
    </w:rPr>
  </w:style>
  <w:style w:type="character" w:customStyle="1" w:styleId="10">
    <w:name w:val="Заголовок 1 Знак"/>
    <w:basedOn w:val="a0"/>
    <w:link w:val="1"/>
    <w:rsid w:val="00C02BC9"/>
    <w:rPr>
      <w:rFonts w:ascii="Times New Roman" w:eastAsia="Times New Roman" w:hAnsi="Times New Roman" w:cs="Times New Roman"/>
      <w:b/>
      <w:bCs/>
      <w:spacing w:val="-1"/>
      <w:sz w:val="28"/>
      <w:szCs w:val="28"/>
      <w:shd w:val="clear" w:color="auto" w:fill="FFFFFF"/>
    </w:rPr>
  </w:style>
  <w:style w:type="paragraph" w:customStyle="1" w:styleId="Default">
    <w:name w:val="Default"/>
    <w:link w:val="Default0"/>
    <w:rsid w:val="00C02B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rsid w:val="00C02BC9"/>
    <w:rPr>
      <w:rFonts w:ascii="Times New Roman" w:eastAsia="Times New Roman" w:hAnsi="Times New Roman" w:cs="Times New Roman"/>
      <w:color w:val="000000"/>
      <w:sz w:val="24"/>
      <w:szCs w:val="24"/>
    </w:rPr>
  </w:style>
  <w:style w:type="paragraph" w:styleId="a8">
    <w:name w:val="Body Text"/>
    <w:basedOn w:val="Default"/>
    <w:next w:val="Default"/>
    <w:link w:val="a9"/>
    <w:rsid w:val="00C02BC9"/>
    <w:rPr>
      <w:color w:val="auto"/>
    </w:rPr>
  </w:style>
  <w:style w:type="character" w:customStyle="1" w:styleId="a9">
    <w:name w:val="Основной текст Знак"/>
    <w:basedOn w:val="a0"/>
    <w:link w:val="a8"/>
    <w:rsid w:val="00C02BC9"/>
    <w:rPr>
      <w:rFonts w:ascii="Times New Roman" w:eastAsia="Times New Roman" w:hAnsi="Times New Roman" w:cs="Times New Roman"/>
      <w:sz w:val="24"/>
      <w:szCs w:val="24"/>
    </w:rPr>
  </w:style>
  <w:style w:type="paragraph" w:customStyle="1" w:styleId="ConsPlusNormal">
    <w:name w:val="ConsPlusNormal"/>
    <w:rsid w:val="00C02B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C02B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02BC9"/>
    <w:rPr>
      <w:rFonts w:ascii="Times New Roman" w:eastAsia="Times New Roman" w:hAnsi="Times New Roman" w:cs="Times New Roman"/>
      <w:sz w:val="20"/>
      <w:szCs w:val="20"/>
    </w:rPr>
  </w:style>
  <w:style w:type="paragraph" w:customStyle="1" w:styleId="21">
    <w:name w:val="Основной текст с отступом 21"/>
    <w:basedOn w:val="a"/>
    <w:rsid w:val="00C02BC9"/>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3"/>
    <w:basedOn w:val="a"/>
    <w:link w:val="32"/>
    <w:rsid w:val="00C02BC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BC9"/>
    <w:rPr>
      <w:rFonts w:ascii="Times New Roman" w:eastAsia="Times New Roman" w:hAnsi="Times New Roman" w:cs="Times New Roman"/>
      <w:sz w:val="16"/>
      <w:szCs w:val="16"/>
    </w:rPr>
  </w:style>
  <w:style w:type="paragraph" w:styleId="ac">
    <w:name w:val="Plain Text"/>
    <w:basedOn w:val="a"/>
    <w:link w:val="ad"/>
    <w:uiPriority w:val="99"/>
    <w:rsid w:val="00D12A8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D12A87"/>
    <w:rPr>
      <w:rFonts w:ascii="Courier New" w:eastAsia="Times New Roman" w:hAnsi="Courier New" w:cs="Courier New"/>
      <w:sz w:val="20"/>
      <w:szCs w:val="20"/>
    </w:rPr>
  </w:style>
  <w:style w:type="paragraph" w:styleId="ae">
    <w:name w:val="List Paragraph"/>
    <w:basedOn w:val="a"/>
    <w:uiPriority w:val="34"/>
    <w:qFormat/>
    <w:rsid w:val="00A55B43"/>
    <w:pPr>
      <w:ind w:left="720"/>
      <w:contextualSpacing/>
    </w:pPr>
  </w:style>
  <w:style w:type="paragraph" w:styleId="22">
    <w:name w:val="Body Text Indent 2"/>
    <w:basedOn w:val="a"/>
    <w:link w:val="23"/>
    <w:uiPriority w:val="99"/>
    <w:semiHidden/>
    <w:unhideWhenUsed/>
    <w:rsid w:val="00E8309C"/>
    <w:pPr>
      <w:spacing w:after="120" w:line="480" w:lineRule="auto"/>
      <w:ind w:left="283"/>
    </w:pPr>
  </w:style>
  <w:style w:type="character" w:customStyle="1" w:styleId="23">
    <w:name w:val="Основной текст с отступом 2 Знак"/>
    <w:basedOn w:val="a0"/>
    <w:link w:val="22"/>
    <w:uiPriority w:val="99"/>
    <w:semiHidden/>
    <w:rsid w:val="00E8309C"/>
  </w:style>
  <w:style w:type="paragraph" w:customStyle="1" w:styleId="220">
    <w:name w:val="Основной текст с отступом 22"/>
    <w:basedOn w:val="a"/>
    <w:rsid w:val="00E8309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A347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7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4760"/>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A34760"/>
    <w:pPr>
      <w:spacing w:after="120"/>
      <w:ind w:left="283"/>
    </w:pPr>
    <w:rPr>
      <w:sz w:val="16"/>
      <w:szCs w:val="16"/>
    </w:rPr>
  </w:style>
  <w:style w:type="character" w:customStyle="1" w:styleId="34">
    <w:name w:val="Основной текст с отступом 3 Знак"/>
    <w:basedOn w:val="a0"/>
    <w:link w:val="33"/>
    <w:uiPriority w:val="99"/>
    <w:semiHidden/>
    <w:rsid w:val="00A34760"/>
    <w:rPr>
      <w:sz w:val="16"/>
      <w:szCs w:val="16"/>
    </w:rPr>
  </w:style>
  <w:style w:type="character" w:customStyle="1" w:styleId="FontStyle23">
    <w:name w:val="Font Style23"/>
    <w:rsid w:val="005116AA"/>
    <w:rPr>
      <w:rFonts w:ascii="Times New Roman" w:hAnsi="Times New Roman" w:cs="Times New Roman" w:hint="default"/>
      <w:sz w:val="22"/>
      <w:szCs w:val="22"/>
    </w:rPr>
  </w:style>
  <w:style w:type="paragraph" w:styleId="af">
    <w:name w:val="Balloon Text"/>
    <w:basedOn w:val="a"/>
    <w:link w:val="af0"/>
    <w:uiPriority w:val="99"/>
    <w:semiHidden/>
    <w:unhideWhenUsed/>
    <w:rsid w:val="005D3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6565-9873-4DCF-A634-1AEDD040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25</Pages>
  <Words>7590</Words>
  <Characters>43268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2020-01-30T09:08:00Z</cp:lastPrinted>
  <dcterms:created xsi:type="dcterms:W3CDTF">2019-05-24T10:54:00Z</dcterms:created>
  <dcterms:modified xsi:type="dcterms:W3CDTF">2020-11-25T13:09:00Z</dcterms:modified>
</cp:coreProperties>
</file>